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3FFF" w14:textId="0E454B3A" w:rsidR="00DF5902" w:rsidRDefault="00BA4E4C" w:rsidP="00DF5902">
      <w:pPr>
        <w:pStyle w:val="Default"/>
        <w:jc w:val="both"/>
      </w:pPr>
      <w:r>
        <w:tab/>
      </w:r>
      <w:r w:rsidR="00F5509B" w:rsidRPr="009457D5">
        <w:rPr>
          <w:color w:val="auto"/>
        </w:rPr>
        <w:t xml:space="preserve">Sukladno </w:t>
      </w:r>
      <w:r w:rsidR="00133D31" w:rsidRPr="009457D5">
        <w:rPr>
          <w:color w:val="auto"/>
        </w:rPr>
        <w:t>članku</w:t>
      </w:r>
      <w:r w:rsidR="00DF5902" w:rsidRPr="009457D5">
        <w:rPr>
          <w:color w:val="auto"/>
        </w:rPr>
        <w:t xml:space="preserve"> </w:t>
      </w:r>
      <w:r w:rsidR="0049756D" w:rsidRPr="009457D5">
        <w:rPr>
          <w:color w:val="auto"/>
        </w:rPr>
        <w:t>9</w:t>
      </w:r>
      <w:r w:rsidR="008F4FDD" w:rsidRPr="009457D5">
        <w:rPr>
          <w:color w:val="auto"/>
        </w:rPr>
        <w:t>.</w:t>
      </w:r>
      <w:r w:rsidR="008F4FDD" w:rsidRPr="00BA4E4C">
        <w:t xml:space="preserve"> </w:t>
      </w:r>
      <w:r w:rsidR="0049756D">
        <w:t xml:space="preserve">Odluke o davanju na korištenje javnih površina </w:t>
      </w:r>
      <w:r w:rsidR="00276E85">
        <w:t>(„</w:t>
      </w:r>
      <w:r w:rsidR="003B119C">
        <w:t xml:space="preserve">Službeni glasnik Općine </w:t>
      </w:r>
      <w:r w:rsidR="003B119C" w:rsidRPr="002E721F">
        <w:t>Funtana</w:t>
      </w:r>
      <w:r w:rsidR="00276E85">
        <w:t>“</w:t>
      </w:r>
      <w:r w:rsidR="00C05A46" w:rsidRPr="002E721F">
        <w:t>,</w:t>
      </w:r>
      <w:r w:rsidR="003B119C" w:rsidRPr="002E721F">
        <w:t xml:space="preserve"> broj </w:t>
      </w:r>
      <w:r w:rsidR="00634D39">
        <w:t>5/17</w:t>
      </w:r>
      <w:r w:rsidR="00322FC2">
        <w:t>)</w:t>
      </w:r>
      <w:r w:rsidR="00FF5E00">
        <w:t xml:space="preserve"> i</w:t>
      </w:r>
      <w:r w:rsidR="00322FC2">
        <w:t xml:space="preserve"> Odluke o lokalnim porezima Općine Funtana - Fontane</w:t>
      </w:r>
      <w:r w:rsidR="00EF7557" w:rsidRPr="002E721F">
        <w:t xml:space="preserve"> </w:t>
      </w:r>
      <w:r w:rsidR="00276E85">
        <w:t>(„</w:t>
      </w:r>
      <w:r w:rsidR="00322FC2">
        <w:t xml:space="preserve">Službeni glasnik Općine </w:t>
      </w:r>
      <w:r w:rsidR="00276E85">
        <w:t>Funtana“</w:t>
      </w:r>
      <w:r w:rsidR="00322FC2" w:rsidRPr="002E721F">
        <w:t xml:space="preserve">, broj </w:t>
      </w:r>
      <w:r w:rsidR="00C40066">
        <w:t>9/23 i 3/25</w:t>
      </w:r>
      <w:r w:rsidR="00322FC2">
        <w:t>)</w:t>
      </w:r>
      <w:r w:rsidR="00C9779F">
        <w:t xml:space="preserve"> </w:t>
      </w:r>
      <w:r w:rsidR="0010353A">
        <w:t xml:space="preserve">na prijedlog </w:t>
      </w:r>
      <w:r w:rsidR="0010353A" w:rsidRPr="00A018C5">
        <w:t>Komisija za dodjelu na korištenje javnih površina</w:t>
      </w:r>
      <w:r w:rsidR="0010353A">
        <w:t xml:space="preserve"> Općinski načelnik</w:t>
      </w:r>
      <w:r w:rsidR="00322FC2">
        <w:t xml:space="preserve"> </w:t>
      </w:r>
      <w:r w:rsidR="0010353A">
        <w:t>raspisuje</w:t>
      </w:r>
      <w:r w:rsidR="008F4FDD" w:rsidRPr="00C607E1">
        <w:t xml:space="preserve"> </w:t>
      </w:r>
    </w:p>
    <w:p w14:paraId="74A9E310" w14:textId="77777777" w:rsidR="009C6476" w:rsidRPr="00C607E1" w:rsidRDefault="009C6476" w:rsidP="00DF5902">
      <w:pPr>
        <w:pStyle w:val="Default"/>
        <w:jc w:val="both"/>
      </w:pPr>
    </w:p>
    <w:p w14:paraId="3478DD51" w14:textId="77777777" w:rsidR="00B178FA" w:rsidRPr="00B96040" w:rsidRDefault="00B178FA" w:rsidP="00DF5902">
      <w:pPr>
        <w:pStyle w:val="Default"/>
        <w:jc w:val="both"/>
        <w:rPr>
          <w:color w:val="auto"/>
        </w:rPr>
      </w:pPr>
    </w:p>
    <w:p w14:paraId="1BCF33AF" w14:textId="77777777" w:rsidR="00DF5902" w:rsidRPr="00B96040" w:rsidRDefault="009E4F32" w:rsidP="004527C6">
      <w:pPr>
        <w:pStyle w:val="Default"/>
        <w:jc w:val="center"/>
        <w:rPr>
          <w:color w:val="auto"/>
        </w:rPr>
      </w:pPr>
      <w:r w:rsidRPr="00B96040">
        <w:rPr>
          <w:b/>
          <w:bCs/>
          <w:color w:val="auto"/>
        </w:rPr>
        <w:t>N A T J E Č A J</w:t>
      </w:r>
    </w:p>
    <w:p w14:paraId="76FE9072" w14:textId="77777777" w:rsidR="000A7B31" w:rsidRPr="00B96040" w:rsidRDefault="008F4FDD" w:rsidP="004527C6">
      <w:pPr>
        <w:pStyle w:val="Default"/>
        <w:jc w:val="center"/>
        <w:rPr>
          <w:b/>
          <w:color w:val="auto"/>
        </w:rPr>
      </w:pPr>
      <w:r w:rsidRPr="00B96040">
        <w:rPr>
          <w:b/>
          <w:color w:val="auto"/>
        </w:rPr>
        <w:t>za dodjelu na korištenje javn</w:t>
      </w:r>
      <w:r w:rsidR="004A6C03" w:rsidRPr="00B96040">
        <w:rPr>
          <w:b/>
          <w:color w:val="auto"/>
        </w:rPr>
        <w:t xml:space="preserve">ih </w:t>
      </w:r>
      <w:r w:rsidRPr="00B96040">
        <w:rPr>
          <w:b/>
          <w:color w:val="auto"/>
        </w:rPr>
        <w:t>površin</w:t>
      </w:r>
      <w:r w:rsidR="00515E4D" w:rsidRPr="00B96040">
        <w:rPr>
          <w:b/>
          <w:color w:val="auto"/>
        </w:rPr>
        <w:t>a</w:t>
      </w:r>
      <w:r w:rsidR="00C05A46" w:rsidRPr="00B96040">
        <w:rPr>
          <w:b/>
          <w:color w:val="auto"/>
        </w:rPr>
        <w:t xml:space="preserve">  </w:t>
      </w:r>
    </w:p>
    <w:p w14:paraId="1EF85762" w14:textId="77777777" w:rsidR="004F6AE8" w:rsidRPr="00B96040" w:rsidRDefault="004F6AE8" w:rsidP="004527C6">
      <w:pPr>
        <w:pStyle w:val="Default"/>
        <w:jc w:val="center"/>
        <w:rPr>
          <w:b/>
          <w:color w:val="auto"/>
        </w:rPr>
      </w:pPr>
    </w:p>
    <w:p w14:paraId="383D08B8" w14:textId="77777777" w:rsidR="004F6AE8" w:rsidRPr="00B96040" w:rsidRDefault="004F6AE8" w:rsidP="004527C6">
      <w:pPr>
        <w:pStyle w:val="Default"/>
        <w:jc w:val="center"/>
        <w:rPr>
          <w:color w:val="auto"/>
          <w:sz w:val="22"/>
          <w:szCs w:val="22"/>
        </w:rPr>
        <w:sectPr w:rsidR="004F6AE8" w:rsidRPr="00B96040" w:rsidSect="00250A28">
          <w:footerReference w:type="even" r:id="rId8"/>
          <w:footerReference w:type="default" r:id="rId9"/>
          <w:type w:val="continuous"/>
          <w:pgSz w:w="12240" w:h="15840"/>
          <w:pgMar w:top="1134" w:right="1418" w:bottom="1134" w:left="1418" w:header="720" w:footer="720" w:gutter="0"/>
          <w:cols w:space="720"/>
          <w:noEndnote/>
        </w:sectPr>
      </w:pPr>
    </w:p>
    <w:p w14:paraId="59D57004" w14:textId="77777777" w:rsidR="00E46538" w:rsidRPr="0049756D" w:rsidRDefault="00E46538" w:rsidP="00E46538">
      <w:pPr>
        <w:pStyle w:val="Default"/>
        <w:numPr>
          <w:ilvl w:val="0"/>
          <w:numId w:val="7"/>
        </w:numPr>
        <w:ind w:right="1320"/>
        <w:jc w:val="both"/>
        <w:rPr>
          <w:b/>
          <w:bCs/>
        </w:rPr>
      </w:pPr>
      <w:r w:rsidRPr="0049756D">
        <w:rPr>
          <w:b/>
        </w:rPr>
        <w:t>KIOSCI, MONTAŽNI OBJEKTI I POKRETNI OBJEKTI</w:t>
      </w:r>
    </w:p>
    <w:p w14:paraId="6C372C6E" w14:textId="77777777" w:rsidR="00E46538" w:rsidRPr="00DF5902" w:rsidRDefault="00E46538" w:rsidP="00E46538">
      <w:pPr>
        <w:pStyle w:val="Default"/>
        <w:ind w:left="720" w:right="1320"/>
        <w:jc w:val="both"/>
        <w:rPr>
          <w:b/>
          <w:bCs/>
        </w:rPr>
      </w:pPr>
    </w:p>
    <w:tbl>
      <w:tblPr>
        <w:tblW w:w="8950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2339"/>
        <w:gridCol w:w="934"/>
        <w:gridCol w:w="1985"/>
        <w:gridCol w:w="1121"/>
        <w:gridCol w:w="1664"/>
      </w:tblGrid>
      <w:tr w:rsidR="00E46538" w:rsidRPr="00BE09CA" w14:paraId="78D7C1ED" w14:textId="77777777" w:rsidTr="00EA5FC3">
        <w:trPr>
          <w:trHeight w:val="592"/>
          <w:jc w:val="center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07625" w14:textId="77777777" w:rsidR="00E46538" w:rsidRPr="00BE09CA" w:rsidRDefault="00E46538" w:rsidP="00EA5FC3">
            <w:pPr>
              <w:autoSpaceDE w:val="0"/>
              <w:autoSpaceDN w:val="0"/>
              <w:adjustRightInd w:val="0"/>
              <w:ind w:right="-100"/>
              <w:jc w:val="center"/>
              <w:rPr>
                <w:b/>
                <w:color w:val="000000"/>
                <w:sz w:val="20"/>
                <w:szCs w:val="20"/>
              </w:rPr>
            </w:pPr>
            <w:r w:rsidRPr="00BE09CA">
              <w:rPr>
                <w:b/>
                <w:color w:val="000000"/>
                <w:sz w:val="20"/>
                <w:szCs w:val="20"/>
              </w:rPr>
              <w:t>R.br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1186C" w14:textId="77777777" w:rsidR="00E46538" w:rsidRPr="00BE09CA" w:rsidRDefault="00E46538" w:rsidP="00EA5FC3">
            <w:pPr>
              <w:autoSpaceDE w:val="0"/>
              <w:autoSpaceDN w:val="0"/>
              <w:adjustRightInd w:val="0"/>
              <w:ind w:right="40"/>
              <w:jc w:val="center"/>
              <w:rPr>
                <w:b/>
                <w:color w:val="000000"/>
                <w:sz w:val="20"/>
                <w:szCs w:val="20"/>
              </w:rPr>
            </w:pPr>
            <w:r w:rsidRPr="00BE09CA">
              <w:rPr>
                <w:b/>
                <w:color w:val="000000"/>
                <w:sz w:val="20"/>
                <w:szCs w:val="20"/>
              </w:rPr>
              <w:t xml:space="preserve">Lokacija 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2BCCE" w14:textId="77777777" w:rsidR="00E46538" w:rsidRPr="00BE09CA" w:rsidRDefault="00E46538" w:rsidP="00EA5FC3">
            <w:pPr>
              <w:autoSpaceDE w:val="0"/>
              <w:autoSpaceDN w:val="0"/>
              <w:adjustRightInd w:val="0"/>
              <w:ind w:right="40"/>
              <w:jc w:val="center"/>
              <w:rPr>
                <w:b/>
                <w:color w:val="000000"/>
                <w:sz w:val="20"/>
                <w:szCs w:val="20"/>
              </w:rPr>
            </w:pPr>
            <w:r w:rsidRPr="00BE09CA">
              <w:rPr>
                <w:b/>
                <w:color w:val="000000"/>
                <w:sz w:val="20"/>
                <w:szCs w:val="20"/>
              </w:rPr>
              <w:t>Broj</w:t>
            </w:r>
          </w:p>
          <w:p w14:paraId="6811EEF2" w14:textId="77777777" w:rsidR="00E46538" w:rsidRPr="00BE09CA" w:rsidRDefault="00E46538" w:rsidP="00EA5FC3">
            <w:pPr>
              <w:autoSpaceDE w:val="0"/>
              <w:autoSpaceDN w:val="0"/>
              <w:adjustRightInd w:val="0"/>
              <w:ind w:right="40"/>
              <w:jc w:val="center"/>
              <w:rPr>
                <w:b/>
                <w:color w:val="000000"/>
                <w:sz w:val="20"/>
                <w:szCs w:val="20"/>
              </w:rPr>
            </w:pPr>
            <w:r w:rsidRPr="00BE09CA">
              <w:rPr>
                <w:b/>
                <w:color w:val="000000"/>
                <w:sz w:val="20"/>
                <w:szCs w:val="20"/>
              </w:rPr>
              <w:t>lokacija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89807" w14:textId="77777777" w:rsidR="00E46538" w:rsidRPr="00BE09CA" w:rsidRDefault="00E46538" w:rsidP="00EA5FC3">
            <w:pPr>
              <w:autoSpaceDE w:val="0"/>
              <w:autoSpaceDN w:val="0"/>
              <w:adjustRightInd w:val="0"/>
              <w:ind w:left="-100" w:right="-80"/>
              <w:jc w:val="center"/>
              <w:rPr>
                <w:b/>
                <w:color w:val="000000"/>
                <w:sz w:val="20"/>
                <w:szCs w:val="20"/>
              </w:rPr>
            </w:pPr>
            <w:r w:rsidRPr="00BE09CA">
              <w:rPr>
                <w:b/>
                <w:color w:val="000000"/>
                <w:sz w:val="20"/>
                <w:szCs w:val="20"/>
              </w:rPr>
              <w:t xml:space="preserve">Namjena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CFD6A" w14:textId="6FBF3A41" w:rsidR="00E46538" w:rsidRPr="00BE09CA" w:rsidRDefault="00E46538" w:rsidP="00EA5FC3">
            <w:pPr>
              <w:autoSpaceDE w:val="0"/>
              <w:autoSpaceDN w:val="0"/>
              <w:adjustRightInd w:val="0"/>
              <w:ind w:left="-100" w:right="-80"/>
              <w:jc w:val="center"/>
              <w:rPr>
                <w:b/>
                <w:color w:val="000000"/>
                <w:sz w:val="20"/>
                <w:szCs w:val="20"/>
              </w:rPr>
            </w:pPr>
            <w:r w:rsidRPr="00BE09CA">
              <w:rPr>
                <w:b/>
                <w:color w:val="000000"/>
                <w:sz w:val="20"/>
                <w:szCs w:val="20"/>
              </w:rPr>
              <w:t>Početna cijena (</w:t>
            </w:r>
            <w:r w:rsidR="00300A9D">
              <w:rPr>
                <w:b/>
                <w:color w:val="000000"/>
                <w:sz w:val="20"/>
                <w:szCs w:val="20"/>
              </w:rPr>
              <w:t>euro</w:t>
            </w:r>
            <w:r w:rsidRPr="00BE09CA">
              <w:rPr>
                <w:b/>
                <w:color w:val="000000"/>
                <w:sz w:val="20"/>
                <w:szCs w:val="20"/>
              </w:rPr>
              <w:t>)</w:t>
            </w:r>
            <w:r w:rsidR="00300A9D">
              <w:rPr>
                <w:b/>
                <w:color w:val="000000"/>
                <w:sz w:val="20"/>
                <w:szCs w:val="20"/>
              </w:rPr>
              <w:t xml:space="preserve"> godišnje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2A02E" w14:textId="77777777" w:rsidR="00E46538" w:rsidRPr="00BE09CA" w:rsidRDefault="00E46538" w:rsidP="00EA5FC3">
            <w:pPr>
              <w:autoSpaceDE w:val="0"/>
              <w:autoSpaceDN w:val="0"/>
              <w:adjustRightInd w:val="0"/>
              <w:ind w:left="-100" w:right="-80"/>
              <w:jc w:val="center"/>
              <w:rPr>
                <w:b/>
                <w:color w:val="000000"/>
                <w:sz w:val="20"/>
                <w:szCs w:val="20"/>
              </w:rPr>
            </w:pPr>
            <w:r w:rsidRPr="00BE09CA">
              <w:rPr>
                <w:b/>
                <w:color w:val="000000"/>
                <w:sz w:val="20"/>
                <w:szCs w:val="20"/>
              </w:rPr>
              <w:t>Period korištenja</w:t>
            </w:r>
          </w:p>
        </w:tc>
      </w:tr>
      <w:tr w:rsidR="00E46538" w:rsidRPr="00BE09CA" w14:paraId="445921A8" w14:textId="77777777" w:rsidTr="00EA5FC3">
        <w:trPr>
          <w:trHeight w:val="592"/>
          <w:jc w:val="center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E23F5" w14:textId="390505B2" w:rsidR="00E46538" w:rsidRPr="0049756D" w:rsidRDefault="00E46538" w:rsidP="00EA5F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9756D">
              <w:rPr>
                <w:sz w:val="20"/>
                <w:szCs w:val="20"/>
              </w:rPr>
              <w:t>.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62E25" w14:textId="77777777" w:rsidR="00E46538" w:rsidRPr="00C9779F" w:rsidRDefault="00E46538" w:rsidP="00EA5F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79F">
              <w:rPr>
                <w:sz w:val="20"/>
                <w:szCs w:val="20"/>
              </w:rPr>
              <w:t xml:space="preserve">Ribarska ulica (ljetna tržnica Coki) – </w:t>
            </w:r>
          </w:p>
          <w:p w14:paraId="7765077F" w14:textId="4EC657F1" w:rsidR="00E46538" w:rsidRPr="00C9779F" w:rsidRDefault="00E46538" w:rsidP="00EA5F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79F">
              <w:rPr>
                <w:b/>
                <w:sz w:val="20"/>
                <w:szCs w:val="20"/>
              </w:rPr>
              <w:t xml:space="preserve">Lokacija </w:t>
            </w:r>
            <w:r>
              <w:rPr>
                <w:b/>
                <w:sz w:val="20"/>
                <w:szCs w:val="20"/>
              </w:rPr>
              <w:t>1</w:t>
            </w:r>
            <w:r w:rsidRPr="00C9779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D8CF8" w14:textId="77777777" w:rsidR="00E46538" w:rsidRPr="0049756D" w:rsidRDefault="00E46538" w:rsidP="00EA5F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756D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AD46E" w14:textId="77777777" w:rsidR="00C40066" w:rsidRPr="00C40066" w:rsidRDefault="00C40066" w:rsidP="00C40066">
            <w:pPr>
              <w:rPr>
                <w:sz w:val="20"/>
                <w:szCs w:val="20"/>
              </w:rPr>
            </w:pPr>
            <w:r w:rsidRPr="00C40066">
              <w:rPr>
                <w:sz w:val="20"/>
                <w:szCs w:val="20"/>
              </w:rPr>
              <w:t>prodaja rekvizita za</w:t>
            </w:r>
          </w:p>
          <w:p w14:paraId="4375ED6C" w14:textId="3FD44160" w:rsidR="00E46538" w:rsidRPr="0049756D" w:rsidRDefault="00C40066" w:rsidP="00C40066">
            <w:pPr>
              <w:rPr>
                <w:sz w:val="20"/>
                <w:szCs w:val="20"/>
              </w:rPr>
            </w:pPr>
            <w:r w:rsidRPr="00C40066">
              <w:rPr>
                <w:sz w:val="20"/>
                <w:szCs w:val="20"/>
              </w:rPr>
              <w:t>plažu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20E4B" w14:textId="1EC882CB" w:rsidR="00E46538" w:rsidRDefault="00C40066" w:rsidP="00EA5F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B26B8" w14:textId="77777777" w:rsidR="00E46538" w:rsidRDefault="00E46538" w:rsidP="00EA5F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756D">
              <w:rPr>
                <w:sz w:val="20"/>
                <w:szCs w:val="20"/>
              </w:rPr>
              <w:t>3 godine</w:t>
            </w:r>
          </w:p>
        </w:tc>
      </w:tr>
    </w:tbl>
    <w:p w14:paraId="74DC137B" w14:textId="77777777" w:rsidR="00FC4890" w:rsidRDefault="00FC4890" w:rsidP="003220F6">
      <w:pPr>
        <w:pStyle w:val="Default"/>
        <w:jc w:val="both"/>
        <w:rPr>
          <w:color w:val="auto"/>
        </w:rPr>
      </w:pPr>
    </w:p>
    <w:p w14:paraId="64B3859B" w14:textId="77777777" w:rsidR="008B0A89" w:rsidRDefault="00FC4890" w:rsidP="008B0A89">
      <w:pPr>
        <w:pStyle w:val="Default"/>
        <w:jc w:val="both"/>
      </w:pPr>
      <w:r>
        <w:rPr>
          <w:color w:val="auto"/>
        </w:rPr>
        <w:tab/>
      </w:r>
      <w:r w:rsidR="008B0A89">
        <w:t>Za pokretne ili montažne objekte električna energija i voda nisu osigurani, a ukoliko je moguće korištenje električne energije ili vode s općinskih brojila, način plaćanja potrošene električne energije ili vode će se posebno regulirati Ugovorom uz internu kontrolu potrošnje.</w:t>
      </w:r>
    </w:p>
    <w:p w14:paraId="054FF35B" w14:textId="0D8F4CAA" w:rsidR="00FC4890" w:rsidRPr="001855E4" w:rsidRDefault="008B0A89" w:rsidP="008B0A89">
      <w:pPr>
        <w:pStyle w:val="Default"/>
        <w:ind w:firstLine="708"/>
        <w:jc w:val="both"/>
        <w:rPr>
          <w:b/>
          <w:color w:val="FF0000"/>
        </w:rPr>
      </w:pPr>
      <w:r>
        <w:t>Porez na korištenje javnih površina radi formiranja terasa u sklopu ugostiteljskih, trgovačkih ili drugih objekata utvrđuje se po m</w:t>
      </w:r>
      <w:r w:rsidRPr="00B769B7">
        <w:rPr>
          <w:vertAlign w:val="superscript"/>
        </w:rPr>
        <w:t>2</w:t>
      </w:r>
      <w:r>
        <w:t xml:space="preserve"> sukladno Odluci o lokalnim porezima Općine Funtana - Fontane.</w:t>
      </w:r>
      <w:r w:rsidR="00FC4890">
        <w:t xml:space="preserve"> </w:t>
      </w:r>
    </w:p>
    <w:p w14:paraId="59B218D0" w14:textId="77777777" w:rsidR="00BC19C4" w:rsidRPr="00F14C68" w:rsidRDefault="00BC19C4" w:rsidP="00D431A2">
      <w:pPr>
        <w:pStyle w:val="Default"/>
        <w:jc w:val="both"/>
        <w:rPr>
          <w:color w:val="auto"/>
        </w:rPr>
      </w:pPr>
    </w:p>
    <w:p w14:paraId="206ED35C" w14:textId="77777777" w:rsidR="00DF529A" w:rsidRDefault="008F4FDD" w:rsidP="008F4FDD">
      <w:pPr>
        <w:pStyle w:val="Default"/>
        <w:jc w:val="both"/>
        <w:rPr>
          <w:b/>
          <w:bCs/>
          <w:color w:val="auto"/>
        </w:rPr>
      </w:pPr>
      <w:r w:rsidRPr="00DF5902">
        <w:rPr>
          <w:b/>
          <w:bCs/>
          <w:color w:val="auto"/>
        </w:rPr>
        <w:t xml:space="preserve">UVJETI </w:t>
      </w:r>
      <w:r w:rsidR="00F5509B" w:rsidRPr="00DF5902">
        <w:rPr>
          <w:b/>
          <w:bCs/>
          <w:color w:val="auto"/>
        </w:rPr>
        <w:t xml:space="preserve"> </w:t>
      </w:r>
      <w:r w:rsidR="00E7768E">
        <w:rPr>
          <w:b/>
          <w:bCs/>
          <w:color w:val="auto"/>
        </w:rPr>
        <w:t>NATJEČAJA</w:t>
      </w:r>
      <w:r w:rsidRPr="00DF5902">
        <w:rPr>
          <w:b/>
          <w:bCs/>
          <w:color w:val="auto"/>
        </w:rPr>
        <w:t xml:space="preserve">: </w:t>
      </w:r>
    </w:p>
    <w:p w14:paraId="56AF2432" w14:textId="77777777" w:rsidR="0049756D" w:rsidRPr="0049756D" w:rsidRDefault="0049756D" w:rsidP="0049756D">
      <w:pPr>
        <w:pStyle w:val="Default"/>
        <w:ind w:left="720"/>
        <w:jc w:val="both"/>
        <w:rPr>
          <w:color w:val="auto"/>
        </w:rPr>
      </w:pPr>
    </w:p>
    <w:p w14:paraId="180C7FB6" w14:textId="77777777" w:rsidR="0049756D" w:rsidRDefault="008F4FDD" w:rsidP="000A023E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634D39">
        <w:rPr>
          <w:color w:val="auto"/>
        </w:rPr>
        <w:t xml:space="preserve">Općina </w:t>
      </w:r>
      <w:r w:rsidR="00F5509B" w:rsidRPr="00634D39">
        <w:rPr>
          <w:color w:val="auto"/>
        </w:rPr>
        <w:t>Funtana</w:t>
      </w:r>
      <w:r w:rsidR="0049756D" w:rsidRPr="00634D39">
        <w:rPr>
          <w:color w:val="auto"/>
        </w:rPr>
        <w:t xml:space="preserve"> </w:t>
      </w:r>
      <w:r w:rsidR="00BC19C4" w:rsidRPr="00634D39">
        <w:rPr>
          <w:color w:val="auto"/>
        </w:rPr>
        <w:t>-</w:t>
      </w:r>
      <w:r w:rsidR="0049756D" w:rsidRPr="00634D39">
        <w:rPr>
          <w:color w:val="auto"/>
        </w:rPr>
        <w:t xml:space="preserve"> </w:t>
      </w:r>
      <w:r w:rsidR="00BC19C4" w:rsidRPr="00634D39">
        <w:rPr>
          <w:color w:val="auto"/>
        </w:rPr>
        <w:t>Fontane</w:t>
      </w:r>
      <w:r w:rsidRPr="00634D39">
        <w:rPr>
          <w:color w:val="auto"/>
        </w:rPr>
        <w:t xml:space="preserve"> oduzet</w:t>
      </w:r>
      <w:r w:rsidR="00A27FFE" w:rsidRPr="0049756D">
        <w:rPr>
          <w:color w:val="auto"/>
        </w:rPr>
        <w:t xml:space="preserve"> će</w:t>
      </w:r>
      <w:r w:rsidRPr="0049756D">
        <w:rPr>
          <w:color w:val="auto"/>
        </w:rPr>
        <w:t xml:space="preserve"> </w:t>
      </w:r>
      <w:r w:rsidR="0016329E" w:rsidRPr="0049756D">
        <w:rPr>
          <w:color w:val="auto"/>
        </w:rPr>
        <w:t>O</w:t>
      </w:r>
      <w:r w:rsidRPr="0049756D">
        <w:rPr>
          <w:color w:val="auto"/>
        </w:rPr>
        <w:t xml:space="preserve">dobrenje i prije isteka navedenog roka u slučaju da </w:t>
      </w:r>
      <w:r w:rsidR="00F80EC8" w:rsidRPr="0049756D">
        <w:rPr>
          <w:color w:val="auto"/>
        </w:rPr>
        <w:t xml:space="preserve">se u provođenju nadzora ustanovi </w:t>
      </w:r>
    </w:p>
    <w:p w14:paraId="328C3206" w14:textId="77777777" w:rsidR="00634D39" w:rsidRDefault="00634D39" w:rsidP="000A023E">
      <w:pPr>
        <w:pStyle w:val="Default"/>
        <w:ind w:left="360"/>
        <w:jc w:val="both"/>
        <w:rPr>
          <w:color w:val="auto"/>
        </w:rPr>
      </w:pPr>
      <w:r>
        <w:rPr>
          <w:color w:val="auto"/>
        </w:rPr>
        <w:t>-</w:t>
      </w:r>
      <w:r w:rsidRPr="00634D39">
        <w:t xml:space="preserve"> </w:t>
      </w:r>
      <w:r w:rsidRPr="0049756D">
        <w:t>da se javna površina koristi suprotno odredbama Odluke o davanju na korištenje javnih površina i Odluke o komunalnom redu,</w:t>
      </w:r>
    </w:p>
    <w:p w14:paraId="4767DFE7" w14:textId="77777777" w:rsidR="00634D39" w:rsidRDefault="00634D39" w:rsidP="000A023E">
      <w:pPr>
        <w:pStyle w:val="Default"/>
        <w:ind w:left="360"/>
        <w:jc w:val="both"/>
        <w:rPr>
          <w:color w:val="auto"/>
        </w:rPr>
      </w:pPr>
      <w:r>
        <w:rPr>
          <w:color w:val="auto"/>
        </w:rPr>
        <w:t>-</w:t>
      </w:r>
      <w:r w:rsidRPr="00634D39">
        <w:t xml:space="preserve"> </w:t>
      </w:r>
      <w:r w:rsidRPr="0049756D">
        <w:t>da se javna površina koristi suprotno odredbama izdanog rješenja o korištenju javne površine,</w:t>
      </w:r>
    </w:p>
    <w:p w14:paraId="770584F2" w14:textId="77777777" w:rsidR="0049756D" w:rsidRPr="0049756D" w:rsidRDefault="00634D39" w:rsidP="000A023E">
      <w:pPr>
        <w:pStyle w:val="Default"/>
        <w:ind w:left="360"/>
        <w:jc w:val="both"/>
        <w:rPr>
          <w:color w:val="auto"/>
        </w:rPr>
      </w:pPr>
      <w:r>
        <w:rPr>
          <w:color w:val="auto"/>
        </w:rPr>
        <w:t>-</w:t>
      </w:r>
      <w:r w:rsidRPr="00634D39">
        <w:t xml:space="preserve"> </w:t>
      </w:r>
      <w:r w:rsidRPr="0049756D">
        <w:t>da se javna površina koristi bez rješenja o korištenju javne površine</w:t>
      </w:r>
      <w:r w:rsidR="009556D5">
        <w:t>.</w:t>
      </w:r>
    </w:p>
    <w:p w14:paraId="41683F08" w14:textId="77777777" w:rsidR="00261CF0" w:rsidRDefault="00261CF0" w:rsidP="008F4FDD">
      <w:pPr>
        <w:pStyle w:val="Default"/>
        <w:jc w:val="both"/>
        <w:rPr>
          <w:color w:val="auto"/>
        </w:rPr>
      </w:pPr>
    </w:p>
    <w:p w14:paraId="29CA2490" w14:textId="5C72F685" w:rsidR="008B0A89" w:rsidRPr="000648D7" w:rsidRDefault="008B0A89" w:rsidP="008F4FDD">
      <w:pPr>
        <w:pStyle w:val="Default"/>
        <w:jc w:val="both"/>
        <w:rPr>
          <w:color w:val="auto"/>
        </w:rPr>
        <w:sectPr w:rsidR="008B0A89" w:rsidRPr="000648D7" w:rsidSect="00BA4E4C">
          <w:type w:val="continuous"/>
          <w:pgSz w:w="12240" w:h="15840"/>
          <w:pgMar w:top="1418" w:right="1418" w:bottom="1418" w:left="1418" w:header="720" w:footer="720" w:gutter="0"/>
          <w:cols w:space="720"/>
          <w:noEndnote/>
        </w:sectPr>
      </w:pPr>
    </w:p>
    <w:p w14:paraId="4AE96A79" w14:textId="77777777" w:rsidR="0049756D" w:rsidRDefault="0049756D" w:rsidP="009556D5">
      <w:pPr>
        <w:pStyle w:val="Default"/>
        <w:jc w:val="both"/>
      </w:pPr>
    </w:p>
    <w:p w14:paraId="77A68CB4" w14:textId="77777777" w:rsidR="0049756D" w:rsidRPr="00B46788" w:rsidRDefault="0049756D" w:rsidP="00483CD5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1E010E">
        <w:rPr>
          <w:color w:val="auto"/>
        </w:rPr>
        <w:t xml:space="preserve">Natječaj se provodi </w:t>
      </w:r>
      <w:r w:rsidRPr="00B46788">
        <w:rPr>
          <w:color w:val="auto"/>
        </w:rPr>
        <w:t xml:space="preserve">prikupljanjem pisanih ponuda u zatvorenim omotnicama. </w:t>
      </w:r>
    </w:p>
    <w:p w14:paraId="4B70D30C" w14:textId="586AF3DC" w:rsidR="00483CD5" w:rsidRPr="001E010E" w:rsidRDefault="00483CD5" w:rsidP="001855E4">
      <w:pPr>
        <w:ind w:left="360"/>
        <w:jc w:val="both"/>
        <w:rPr>
          <w:b/>
        </w:rPr>
      </w:pPr>
      <w:r w:rsidRPr="00B46788">
        <w:t xml:space="preserve">Ponude se moraju </w:t>
      </w:r>
      <w:r w:rsidRPr="0048231C">
        <w:t xml:space="preserve">dostaviti </w:t>
      </w:r>
      <w:r w:rsidRPr="0048231C">
        <w:rPr>
          <w:b/>
        </w:rPr>
        <w:t>do 1</w:t>
      </w:r>
      <w:r w:rsidR="00276B30" w:rsidRPr="0048231C">
        <w:rPr>
          <w:b/>
        </w:rPr>
        <w:t>2</w:t>
      </w:r>
      <w:r w:rsidR="006B4A20" w:rsidRPr="0048231C">
        <w:rPr>
          <w:b/>
        </w:rPr>
        <w:t>,00</w:t>
      </w:r>
      <w:r w:rsidRPr="0048231C">
        <w:rPr>
          <w:b/>
          <w:position w:val="10"/>
          <w:vertAlign w:val="superscript"/>
        </w:rPr>
        <w:t xml:space="preserve"> </w:t>
      </w:r>
      <w:r w:rsidRPr="0048231C">
        <w:rPr>
          <w:b/>
        </w:rPr>
        <w:t xml:space="preserve">sati u </w:t>
      </w:r>
      <w:r w:rsidR="00C40066">
        <w:rPr>
          <w:b/>
        </w:rPr>
        <w:t>PETAK</w:t>
      </w:r>
      <w:r w:rsidR="00B576AB" w:rsidRPr="0048231C">
        <w:rPr>
          <w:b/>
        </w:rPr>
        <w:t>,</w:t>
      </w:r>
      <w:r w:rsidRPr="0048231C">
        <w:rPr>
          <w:b/>
        </w:rPr>
        <w:t xml:space="preserve"> </w:t>
      </w:r>
      <w:r w:rsidR="00C40066">
        <w:rPr>
          <w:b/>
        </w:rPr>
        <w:t>22</w:t>
      </w:r>
      <w:r w:rsidR="008B0A89" w:rsidRPr="0048231C">
        <w:rPr>
          <w:b/>
        </w:rPr>
        <w:t>.</w:t>
      </w:r>
      <w:r w:rsidRPr="0048231C">
        <w:rPr>
          <w:b/>
        </w:rPr>
        <w:t xml:space="preserve"> </w:t>
      </w:r>
      <w:r w:rsidR="00C40066">
        <w:rPr>
          <w:b/>
        </w:rPr>
        <w:t>svibnja</w:t>
      </w:r>
      <w:r w:rsidRPr="0048231C">
        <w:rPr>
          <w:b/>
        </w:rPr>
        <w:t xml:space="preserve"> 20</w:t>
      </w:r>
      <w:r w:rsidR="001855E4" w:rsidRPr="0048231C">
        <w:rPr>
          <w:b/>
        </w:rPr>
        <w:t>2</w:t>
      </w:r>
      <w:r w:rsidR="00C40066">
        <w:rPr>
          <w:b/>
        </w:rPr>
        <w:t>6</w:t>
      </w:r>
      <w:r w:rsidR="007D7453" w:rsidRPr="0048231C">
        <w:rPr>
          <w:b/>
        </w:rPr>
        <w:t>.</w:t>
      </w:r>
      <w:r w:rsidRPr="0048231C">
        <w:rPr>
          <w:b/>
        </w:rPr>
        <w:t xml:space="preserve"> godine</w:t>
      </w:r>
      <w:r w:rsidRPr="001E010E">
        <w:t xml:space="preserve"> u </w:t>
      </w:r>
      <w:r w:rsidR="00867852">
        <w:t>Jedinstveni upravni odjel</w:t>
      </w:r>
      <w:r w:rsidRPr="001E010E">
        <w:t xml:space="preserve"> na adresu: </w:t>
      </w:r>
      <w:r w:rsidRPr="001E010E">
        <w:rPr>
          <w:b/>
        </w:rPr>
        <w:t>OPĆINA F</w:t>
      </w:r>
      <w:r w:rsidR="006B4A20" w:rsidRPr="001E010E">
        <w:rPr>
          <w:b/>
        </w:rPr>
        <w:t>UNTANA</w:t>
      </w:r>
      <w:r w:rsidR="0049756D" w:rsidRPr="001E010E">
        <w:rPr>
          <w:b/>
        </w:rPr>
        <w:t xml:space="preserve"> </w:t>
      </w:r>
      <w:r w:rsidR="00BC19C4" w:rsidRPr="001E010E">
        <w:rPr>
          <w:b/>
        </w:rPr>
        <w:t>-</w:t>
      </w:r>
      <w:r w:rsidR="0049756D" w:rsidRPr="001E010E">
        <w:rPr>
          <w:b/>
        </w:rPr>
        <w:t xml:space="preserve"> </w:t>
      </w:r>
      <w:r w:rsidR="00BC19C4" w:rsidRPr="001E010E">
        <w:rPr>
          <w:b/>
        </w:rPr>
        <w:t>FONTANE</w:t>
      </w:r>
      <w:r w:rsidR="006B4A20" w:rsidRPr="001E010E">
        <w:rPr>
          <w:b/>
        </w:rPr>
        <w:t xml:space="preserve">, </w:t>
      </w:r>
      <w:r w:rsidR="00B769B7">
        <w:rPr>
          <w:b/>
        </w:rPr>
        <w:t>Istarska 17</w:t>
      </w:r>
      <w:r w:rsidR="006B4A20" w:rsidRPr="001E010E">
        <w:rPr>
          <w:b/>
        </w:rPr>
        <w:t>, 52</w:t>
      </w:r>
      <w:r w:rsidRPr="001E010E">
        <w:rPr>
          <w:b/>
        </w:rPr>
        <w:t>452 FUNTANA</w:t>
      </w:r>
      <w:r w:rsidRPr="001E010E">
        <w:t xml:space="preserve">, s </w:t>
      </w:r>
      <w:r w:rsidR="0049756D" w:rsidRPr="001E010E">
        <w:t>naznakom</w:t>
      </w:r>
      <w:r w:rsidRPr="001E010E">
        <w:t xml:space="preserve"> </w:t>
      </w:r>
      <w:r w:rsidR="0049756D" w:rsidRPr="001E010E">
        <w:rPr>
          <w:b/>
        </w:rPr>
        <w:t xml:space="preserve">„NE OTVARAJ-PONUDA ZA NATJEČAJ ZA DAVANJE NA KORIŠTENJE JAVNE POVRŠINE“. </w:t>
      </w:r>
    </w:p>
    <w:p w14:paraId="425D3E5D" w14:textId="77777777" w:rsidR="0049756D" w:rsidRPr="001E010E" w:rsidRDefault="0049756D" w:rsidP="000A023E">
      <w:pPr>
        <w:ind w:left="360"/>
        <w:jc w:val="both"/>
        <w:rPr>
          <w:highlight w:val="yellow"/>
        </w:rPr>
      </w:pPr>
      <w:r w:rsidRPr="001E010E">
        <w:t>Otvaranje i razmatranje prispjelih pisanih ponuda provodi Komisija, o čemu sastavlja zapisnik.</w:t>
      </w:r>
    </w:p>
    <w:p w14:paraId="0E2E48CF" w14:textId="77777777" w:rsidR="0049756D" w:rsidRPr="001E010E" w:rsidRDefault="0049756D" w:rsidP="000A023E">
      <w:pPr>
        <w:ind w:left="360"/>
        <w:jc w:val="both"/>
      </w:pPr>
      <w:r w:rsidRPr="001E010E">
        <w:t>Otvaranje ponuda je javno.</w:t>
      </w:r>
    </w:p>
    <w:p w14:paraId="20ABEA91" w14:textId="77777777" w:rsidR="00BC19C4" w:rsidRPr="001E010E" w:rsidRDefault="0049756D" w:rsidP="000A023E">
      <w:pPr>
        <w:ind w:left="360"/>
        <w:jc w:val="both"/>
      </w:pPr>
      <w:r w:rsidRPr="001E010E">
        <w:t>Nepravovremene i nepotpune ponude neće se razmatrati.</w:t>
      </w:r>
    </w:p>
    <w:p w14:paraId="7E528D72" w14:textId="77777777" w:rsidR="00276B30" w:rsidRDefault="00276B30" w:rsidP="00483CD5">
      <w:pPr>
        <w:ind w:left="708"/>
        <w:jc w:val="both"/>
      </w:pPr>
    </w:p>
    <w:p w14:paraId="40094746" w14:textId="77777777" w:rsidR="0049756D" w:rsidRDefault="0049756D" w:rsidP="00483CD5">
      <w:pPr>
        <w:pStyle w:val="Default"/>
        <w:numPr>
          <w:ilvl w:val="0"/>
          <w:numId w:val="12"/>
        </w:numPr>
        <w:jc w:val="both"/>
      </w:pPr>
      <w:r>
        <w:t>Ponuda mora sadržavati:</w:t>
      </w:r>
    </w:p>
    <w:p w14:paraId="3F0021D2" w14:textId="1B4486C9" w:rsidR="00BF1E15" w:rsidRDefault="0049756D" w:rsidP="0049756D">
      <w:pPr>
        <w:pStyle w:val="Default"/>
        <w:numPr>
          <w:ilvl w:val="2"/>
          <w:numId w:val="28"/>
        </w:numPr>
        <w:ind w:left="708" w:hanging="282"/>
        <w:jc w:val="both"/>
      </w:pPr>
      <w:r>
        <w:t>osnovne podatke o ponuđaču (ime i prezime/ime obrta ili tvrtke, OIB, adresa stanovanja/adresa obrta ili tvrtke, žiro račun i broj kontakt telefona),</w:t>
      </w:r>
    </w:p>
    <w:p w14:paraId="0EBB72BC" w14:textId="77777777" w:rsidR="00081696" w:rsidRDefault="00081696" w:rsidP="00081696">
      <w:pPr>
        <w:pStyle w:val="Default"/>
        <w:numPr>
          <w:ilvl w:val="2"/>
          <w:numId w:val="28"/>
        </w:numPr>
        <w:ind w:left="708" w:hanging="282"/>
        <w:jc w:val="both"/>
      </w:pPr>
      <w:r>
        <w:lastRenderedPageBreak/>
        <w:t>precizno navedenu lokaciju za koju se ponuđač natječe,</w:t>
      </w:r>
    </w:p>
    <w:p w14:paraId="031E4385" w14:textId="77777777" w:rsidR="0049756D" w:rsidRDefault="0049756D" w:rsidP="0049756D">
      <w:pPr>
        <w:pStyle w:val="Default"/>
        <w:numPr>
          <w:ilvl w:val="2"/>
          <w:numId w:val="28"/>
        </w:numPr>
        <w:ind w:left="708" w:hanging="282"/>
        <w:jc w:val="both"/>
      </w:pPr>
      <w:r>
        <w:t>robu/uslugu koju ponuđač želi prodavati/pružati,</w:t>
      </w:r>
    </w:p>
    <w:p w14:paraId="3B10EAB5" w14:textId="77777777" w:rsidR="0049756D" w:rsidRDefault="0049756D" w:rsidP="0049756D">
      <w:pPr>
        <w:pStyle w:val="Default"/>
        <w:numPr>
          <w:ilvl w:val="2"/>
          <w:numId w:val="28"/>
        </w:numPr>
        <w:ind w:left="708" w:hanging="282"/>
        <w:jc w:val="both"/>
      </w:pPr>
      <w:r>
        <w:t>visinu poreza na korištenje javne površine koju ponuđač nudi za određenu lokaciju,</w:t>
      </w:r>
    </w:p>
    <w:p w14:paraId="1308EDBD" w14:textId="77777777" w:rsidR="0049756D" w:rsidRDefault="0049756D" w:rsidP="0049756D">
      <w:pPr>
        <w:pStyle w:val="Default"/>
        <w:numPr>
          <w:ilvl w:val="2"/>
          <w:numId w:val="28"/>
        </w:numPr>
        <w:ind w:left="708" w:hanging="282"/>
        <w:jc w:val="both"/>
      </w:pPr>
      <w:r>
        <w:t>dokaz o uplati jamčevine u iznosu od 10% od početne godišnje (sezonske) visine poreza na korištenje javne površine za određenu namjenu i lokaciju,</w:t>
      </w:r>
    </w:p>
    <w:p w14:paraId="589516D1" w14:textId="77777777" w:rsidR="0049756D" w:rsidRDefault="0049756D" w:rsidP="0049756D">
      <w:pPr>
        <w:pStyle w:val="Default"/>
        <w:numPr>
          <w:ilvl w:val="2"/>
          <w:numId w:val="28"/>
        </w:numPr>
        <w:ind w:left="708" w:hanging="282"/>
        <w:jc w:val="both"/>
      </w:pPr>
      <w:r>
        <w:t>obrtnicu, izvod iz registra trgovačkog suda za pravne osobe ili neki drugi dokaz o mogućnosti obavljanja djelatnosti na lokaciji i za djelatnost za koju se natječe,</w:t>
      </w:r>
    </w:p>
    <w:p w14:paraId="6A9941BD" w14:textId="77777777" w:rsidR="0049756D" w:rsidRDefault="0049756D" w:rsidP="0049756D">
      <w:pPr>
        <w:pStyle w:val="Default"/>
        <w:numPr>
          <w:ilvl w:val="2"/>
          <w:numId w:val="28"/>
        </w:numPr>
        <w:ind w:left="708" w:hanging="282"/>
        <w:jc w:val="both"/>
      </w:pPr>
      <w:r>
        <w:t>izjavu o nepostojanju duga, po bilo kojoj osnovi, prema Općini Funtana – Fontane,</w:t>
      </w:r>
    </w:p>
    <w:p w14:paraId="147BEC7E" w14:textId="5E6F2DC8" w:rsidR="0049756D" w:rsidRDefault="0049756D" w:rsidP="0049756D">
      <w:pPr>
        <w:pStyle w:val="Default"/>
        <w:numPr>
          <w:ilvl w:val="2"/>
          <w:numId w:val="28"/>
        </w:numPr>
        <w:ind w:left="708" w:hanging="282"/>
        <w:jc w:val="both"/>
      </w:pPr>
      <w:r>
        <w:t>izjavu o suglasnosti za uklanjanje vlastitih stvari bez prethodnog upozorenja, (robe za prodaju, štandove, kioske, pokretne ili montažne objekte, te reklamne predmete) od strane komunalnog redarstva Općine Funtana - Fontane, na svoj trošak, u slučaju nepridržavanja općinskih propisa uopće, ili izdanog Odobrenja ili sklopljenog Ugovora između Općine Funtana – Fontane i korisnika javne površine,</w:t>
      </w:r>
    </w:p>
    <w:p w14:paraId="712C68C6" w14:textId="77777777" w:rsidR="0049756D" w:rsidRDefault="0049756D" w:rsidP="0049756D">
      <w:pPr>
        <w:pStyle w:val="Default"/>
        <w:numPr>
          <w:ilvl w:val="2"/>
          <w:numId w:val="28"/>
        </w:numPr>
        <w:ind w:left="708" w:hanging="282"/>
        <w:jc w:val="both"/>
      </w:pPr>
      <w:r>
        <w:t>uvjerenje policijske uprave o prebivalištu podnositelja ponude (ako je primjenjivo),</w:t>
      </w:r>
    </w:p>
    <w:p w14:paraId="4FBC6D50" w14:textId="7C48BD1E" w:rsidR="0049756D" w:rsidRPr="000331F1" w:rsidRDefault="0049756D" w:rsidP="0049756D">
      <w:pPr>
        <w:pStyle w:val="Default"/>
        <w:numPr>
          <w:ilvl w:val="2"/>
          <w:numId w:val="28"/>
        </w:numPr>
        <w:ind w:left="708" w:hanging="282"/>
        <w:jc w:val="both"/>
      </w:pPr>
      <w:r w:rsidRPr="000331F1">
        <w:t>za pokretne</w:t>
      </w:r>
      <w:r w:rsidR="008A4C86">
        <w:t>,</w:t>
      </w:r>
      <w:r w:rsidRPr="000331F1">
        <w:t xml:space="preserve"> montažne objekte </w:t>
      </w:r>
      <w:r w:rsidR="008A4C86">
        <w:t>il</w:t>
      </w:r>
      <w:r w:rsidRPr="000331F1">
        <w:t>i kioske sliku ili skicu objekta sa jasno naznačenim dimenzijama i plan-skicu uređenja javne površine, koja se daje na korištenje, s naznačenim dimenzijama oko pokretnog ili montažnog objekta.</w:t>
      </w:r>
    </w:p>
    <w:p w14:paraId="0ABA79CC" w14:textId="77777777" w:rsidR="0016329E" w:rsidRDefault="0016329E" w:rsidP="00133D31">
      <w:pPr>
        <w:pStyle w:val="Default"/>
        <w:jc w:val="both"/>
        <w:rPr>
          <w:b/>
          <w:bCs/>
          <w:color w:val="auto"/>
        </w:rPr>
      </w:pPr>
    </w:p>
    <w:p w14:paraId="2EDF3185" w14:textId="0133FBC0" w:rsidR="0049756D" w:rsidRPr="0049756D" w:rsidRDefault="0049756D" w:rsidP="0049756D">
      <w:pPr>
        <w:pStyle w:val="Default"/>
        <w:numPr>
          <w:ilvl w:val="0"/>
          <w:numId w:val="12"/>
        </w:numPr>
        <w:jc w:val="both"/>
        <w:rPr>
          <w:b/>
          <w:bCs/>
          <w:color w:val="auto"/>
        </w:rPr>
      </w:pPr>
      <w:r>
        <w:t>Komisija između potpunih i pravovremenih ponuda bira najpovoljnijeg ponuđača temeljem sljedećeg kriterija:</w:t>
      </w:r>
    </w:p>
    <w:p w14:paraId="437B8DD0" w14:textId="77777777" w:rsidR="0049756D" w:rsidRPr="0049756D" w:rsidRDefault="0049756D" w:rsidP="0049756D">
      <w:pPr>
        <w:pStyle w:val="Default"/>
        <w:numPr>
          <w:ilvl w:val="0"/>
          <w:numId w:val="29"/>
        </w:numPr>
        <w:jc w:val="both"/>
        <w:rPr>
          <w:b/>
          <w:bCs/>
          <w:color w:val="auto"/>
        </w:rPr>
      </w:pPr>
      <w:r>
        <w:t xml:space="preserve">visine ponuđene cijene, </w:t>
      </w:r>
    </w:p>
    <w:p w14:paraId="75FC3DE0" w14:textId="77777777" w:rsidR="0049756D" w:rsidRPr="0049756D" w:rsidRDefault="0049756D" w:rsidP="0049756D">
      <w:pPr>
        <w:pStyle w:val="Default"/>
        <w:numPr>
          <w:ilvl w:val="0"/>
          <w:numId w:val="29"/>
        </w:numPr>
        <w:jc w:val="both"/>
        <w:rPr>
          <w:b/>
          <w:bCs/>
          <w:color w:val="auto"/>
        </w:rPr>
      </w:pPr>
      <w:r>
        <w:t>okolnosti da je ponuđač raniji korisnik javne površine i da prihvaća najvišu ponuđenu cijenu,</w:t>
      </w:r>
    </w:p>
    <w:p w14:paraId="68DEA7FE" w14:textId="77777777" w:rsidR="0049756D" w:rsidRPr="0049756D" w:rsidRDefault="0049756D" w:rsidP="0049756D">
      <w:pPr>
        <w:pStyle w:val="Default"/>
        <w:numPr>
          <w:ilvl w:val="0"/>
          <w:numId w:val="29"/>
        </w:numPr>
        <w:jc w:val="both"/>
        <w:rPr>
          <w:b/>
          <w:bCs/>
          <w:color w:val="auto"/>
        </w:rPr>
      </w:pPr>
      <w:r>
        <w:t>prebivališta podnositelja ponude (sjedište trgovačkog društva ili fizičke osobe - obrtnika) na području Općine Funtana – Fontane, na temelju uvjerenja nadležnog tijela,</w:t>
      </w:r>
    </w:p>
    <w:p w14:paraId="40DFB196" w14:textId="79D1F0D7" w:rsidR="0049756D" w:rsidRPr="0049756D" w:rsidRDefault="0049756D" w:rsidP="0049756D">
      <w:pPr>
        <w:pStyle w:val="Default"/>
        <w:numPr>
          <w:ilvl w:val="0"/>
          <w:numId w:val="29"/>
        </w:numPr>
        <w:jc w:val="both"/>
        <w:rPr>
          <w:b/>
          <w:bCs/>
          <w:color w:val="auto"/>
        </w:rPr>
      </w:pPr>
      <w:r>
        <w:t>okolnosti da u svom poslovanju nije kršio odredbe općinskih odluka i drugih propisa</w:t>
      </w:r>
      <w:r w:rsidR="00E77C0B">
        <w:t>.</w:t>
      </w:r>
      <w:r>
        <w:t xml:space="preserve"> </w:t>
      </w:r>
    </w:p>
    <w:p w14:paraId="60AC9A10" w14:textId="77777777" w:rsidR="0049756D" w:rsidRPr="0049756D" w:rsidRDefault="0049756D" w:rsidP="0049756D">
      <w:pPr>
        <w:pStyle w:val="Default"/>
        <w:ind w:left="1080"/>
        <w:jc w:val="both"/>
        <w:rPr>
          <w:b/>
          <w:bCs/>
          <w:color w:val="auto"/>
        </w:rPr>
      </w:pPr>
    </w:p>
    <w:p w14:paraId="589F3818" w14:textId="77777777" w:rsidR="0049756D" w:rsidRDefault="0049756D" w:rsidP="0049756D">
      <w:pPr>
        <w:pStyle w:val="Default"/>
        <w:ind w:left="360"/>
        <w:jc w:val="both"/>
      </w:pPr>
      <w:r>
        <w:tab/>
      </w:r>
      <w:r w:rsidRPr="000331F1">
        <w:t>Za posebne odrednice u smislu estetskog izgleda te posebnih uvjeta korištenja javne površine nadležna je Komisija, pri čemu ista zadržava pravo diskrecione ocjene pri odlučivanju o pojedinim pitanjima.</w:t>
      </w:r>
    </w:p>
    <w:p w14:paraId="6F37DA37" w14:textId="77777777" w:rsidR="0049756D" w:rsidRPr="000648D7" w:rsidRDefault="0049756D" w:rsidP="008F4FDD">
      <w:pPr>
        <w:pStyle w:val="Default"/>
        <w:jc w:val="both"/>
        <w:rPr>
          <w:bCs/>
          <w:color w:val="auto"/>
        </w:rPr>
      </w:pPr>
    </w:p>
    <w:p w14:paraId="4CBB6697" w14:textId="1C4084EE" w:rsidR="0049756D" w:rsidRDefault="0049756D" w:rsidP="00133D31">
      <w:pPr>
        <w:pStyle w:val="Default"/>
        <w:numPr>
          <w:ilvl w:val="0"/>
          <w:numId w:val="12"/>
        </w:numPr>
        <w:jc w:val="both"/>
        <w:rPr>
          <w:color w:val="auto"/>
        </w:rPr>
      </w:pPr>
      <w:r>
        <w:t xml:space="preserve">Odluka o odabiru najpovoljnijeg ponuditelja objavit će se na </w:t>
      </w:r>
      <w:r w:rsidR="00C40066">
        <w:t>i</w:t>
      </w:r>
      <w:r>
        <w:t>nternet stranici Općine Funtana – Fontane najkasnije u roku 15 dana od dana isteka roka za podnošenje ponuda.</w:t>
      </w:r>
    </w:p>
    <w:p w14:paraId="4C5B9D60" w14:textId="77777777" w:rsidR="008F4FDD" w:rsidRPr="000648D7" w:rsidRDefault="008F4FDD" w:rsidP="008F4FDD">
      <w:pPr>
        <w:pStyle w:val="Default"/>
        <w:jc w:val="both"/>
        <w:rPr>
          <w:b/>
          <w:bCs/>
          <w:color w:val="auto"/>
        </w:rPr>
      </w:pPr>
    </w:p>
    <w:p w14:paraId="71B142A4" w14:textId="30A4DDE7" w:rsidR="00BC19C4" w:rsidRPr="0049756D" w:rsidRDefault="0049756D" w:rsidP="0049756D">
      <w:pPr>
        <w:pStyle w:val="Default"/>
        <w:numPr>
          <w:ilvl w:val="0"/>
          <w:numId w:val="12"/>
        </w:numPr>
        <w:jc w:val="both"/>
        <w:rPr>
          <w:b/>
          <w:color w:val="auto"/>
        </w:rPr>
      </w:pPr>
      <w:r w:rsidRPr="0049756D">
        <w:rPr>
          <w:b/>
        </w:rPr>
        <w:t xml:space="preserve">Najpovoljnijem ponuditelju će Jedinstveni upravni odjel Općine Funtana – Fontane izdati Odobrenje za korištenje javne </w:t>
      </w:r>
      <w:r w:rsidRPr="000331F1">
        <w:rPr>
          <w:b/>
        </w:rPr>
        <w:t>površine</w:t>
      </w:r>
      <w:r w:rsidRPr="000331F1">
        <w:rPr>
          <w:b/>
          <w:color w:val="auto"/>
        </w:rPr>
        <w:t xml:space="preserve"> za postavljanje </w:t>
      </w:r>
      <w:r w:rsidR="00B769B7">
        <w:rPr>
          <w:b/>
          <w:color w:val="auto"/>
        </w:rPr>
        <w:t>kioska, montažnog objekta ili pokretnog objekta</w:t>
      </w:r>
      <w:r w:rsidR="008A4C86">
        <w:rPr>
          <w:b/>
          <w:color w:val="auto"/>
        </w:rPr>
        <w:t xml:space="preserve"> </w:t>
      </w:r>
      <w:r w:rsidRPr="00F95031">
        <w:rPr>
          <w:b/>
        </w:rPr>
        <w:t>u roku</w:t>
      </w:r>
      <w:r w:rsidRPr="0049756D">
        <w:rPr>
          <w:b/>
        </w:rPr>
        <w:t xml:space="preserve"> od 8 dana od dana objave rezultata natječaja, u slučaju da je ispunio sve obveze iz natječaja</w:t>
      </w:r>
      <w:r w:rsidR="005F715A">
        <w:rPr>
          <w:b/>
        </w:rPr>
        <w:t>.</w:t>
      </w:r>
    </w:p>
    <w:p w14:paraId="38567475" w14:textId="42674382" w:rsidR="0049756D" w:rsidRPr="0049756D" w:rsidRDefault="0049756D" w:rsidP="001E010E">
      <w:pPr>
        <w:pStyle w:val="Default"/>
        <w:ind w:left="360"/>
        <w:jc w:val="both"/>
      </w:pPr>
      <w:r w:rsidRPr="0049756D">
        <w:t xml:space="preserve">Najpovoljniji ponuditelj dužan je najdalje do 01. lipnja tekuće godine, </w:t>
      </w:r>
      <w:r w:rsidRPr="000331F1">
        <w:t>odnosno za natječaje koji završavaju nakon 15. svibnja u roku 15 dana od dana primitka Odobrenja,</w:t>
      </w:r>
      <w:r w:rsidRPr="0049756D">
        <w:t xml:space="preserve"> postaviti </w:t>
      </w:r>
      <w:r w:rsidR="005A296C" w:rsidRPr="005A296C">
        <w:t>kiosk, montažn</w:t>
      </w:r>
      <w:r w:rsidR="005A296C">
        <w:t>i</w:t>
      </w:r>
      <w:r w:rsidR="005A296C" w:rsidRPr="005A296C">
        <w:t xml:space="preserve"> objekt</w:t>
      </w:r>
      <w:r w:rsidR="008A4C86">
        <w:t xml:space="preserve"> ili</w:t>
      </w:r>
      <w:r w:rsidR="005A296C" w:rsidRPr="005A296C">
        <w:t xml:space="preserve"> pokretn</w:t>
      </w:r>
      <w:r w:rsidR="005A296C">
        <w:t>i</w:t>
      </w:r>
      <w:r w:rsidR="005A296C" w:rsidRPr="005A296C">
        <w:t xml:space="preserve"> objekt</w:t>
      </w:r>
      <w:r w:rsidR="008A4C86">
        <w:t xml:space="preserve"> </w:t>
      </w:r>
      <w:r w:rsidRPr="0049756D">
        <w:t xml:space="preserve">na dodijeljenu lokaciju i započeti s radom. Iznimno i nakon toga roka uz suglasnost Općinskog načelnika Općine Funtana – Fontane. </w:t>
      </w:r>
    </w:p>
    <w:p w14:paraId="67BE6F1D" w14:textId="15668847" w:rsidR="0049756D" w:rsidRDefault="0049756D" w:rsidP="001E010E">
      <w:pPr>
        <w:pStyle w:val="Default"/>
        <w:ind w:left="360"/>
        <w:jc w:val="both"/>
      </w:pPr>
      <w:r w:rsidRPr="0049756D">
        <w:t xml:space="preserve">Ukoliko najpovoljniji ponuditelj ne postupi </w:t>
      </w:r>
      <w:r w:rsidR="00BA70BC">
        <w:t>sukladno navedenome</w:t>
      </w:r>
      <w:r w:rsidRPr="0049756D">
        <w:t xml:space="preserve"> gubi pravo korištenja javne površine. Komunalni redar Općine Funtana – Fontane sastavit će Zapisnik na licu mjesta, odnosno Jedinstveni</w:t>
      </w:r>
      <w:r>
        <w:t xml:space="preserve"> upravni odjel Općine Funtana – Fontane će, na osnovi navedenog Zapisnika donijet Odluku o oduzimanju odobrenja za korištenje javne površine, slijedom čega Komisija može uz prethodnu pismenu obavijest, donijeti odluku o dodjeli iste javne površine drugoj zainteresiranoj pravnoj ili fizičkoj osobi koja je svoj interes iskazala javljanjem na isti natječaj i ponudila sljedeću, za Općinu Funtana – Fontane, najpovoljniju ponudu. </w:t>
      </w:r>
    </w:p>
    <w:p w14:paraId="0FB997BC" w14:textId="1986C112" w:rsidR="0049756D" w:rsidRDefault="0049756D" w:rsidP="001E010E">
      <w:pPr>
        <w:pStyle w:val="Default"/>
        <w:ind w:left="360"/>
        <w:jc w:val="both"/>
        <w:rPr>
          <w:color w:val="auto"/>
        </w:rPr>
      </w:pPr>
      <w:r>
        <w:lastRenderedPageBreak/>
        <w:t>U navedenom slučaju, već uplaćeni iznos poreza za korištenje navedene javne površine se ne vraća.</w:t>
      </w:r>
    </w:p>
    <w:p w14:paraId="5DFEC5DC" w14:textId="77777777" w:rsidR="00B178FA" w:rsidRDefault="00B178FA" w:rsidP="00351F92">
      <w:pPr>
        <w:pStyle w:val="Default"/>
        <w:jc w:val="both"/>
        <w:rPr>
          <w:color w:val="auto"/>
        </w:rPr>
      </w:pPr>
    </w:p>
    <w:p w14:paraId="11F97C77" w14:textId="77777777" w:rsidR="00DF5902" w:rsidRDefault="008F4FDD" w:rsidP="00351F92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0648D7">
        <w:rPr>
          <w:color w:val="auto"/>
        </w:rPr>
        <w:t xml:space="preserve">Način plaćanja: </w:t>
      </w:r>
    </w:p>
    <w:p w14:paraId="2B289828" w14:textId="77777777" w:rsidR="003B111E" w:rsidRPr="003B111E" w:rsidRDefault="003B111E" w:rsidP="003B111E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3B111E">
        <w:rPr>
          <w:color w:val="auto"/>
        </w:rPr>
        <w:t xml:space="preserve">10% od </w:t>
      </w:r>
      <w:r w:rsidR="00DC72C9">
        <w:rPr>
          <w:color w:val="auto"/>
        </w:rPr>
        <w:t>početne</w:t>
      </w:r>
      <w:r w:rsidRPr="003B111E">
        <w:rPr>
          <w:color w:val="auto"/>
        </w:rPr>
        <w:t xml:space="preserve"> visine poreza za korištenje javne površine prilikom natječaja (kao jamčevina), prije izdavanja Odobrenja,</w:t>
      </w:r>
    </w:p>
    <w:p w14:paraId="4F61EF7A" w14:textId="77777777" w:rsidR="003B111E" w:rsidRPr="003B111E" w:rsidRDefault="003B111E" w:rsidP="003B111E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3B111E">
        <w:rPr>
          <w:color w:val="auto"/>
        </w:rPr>
        <w:t>razliku do 50% od ponuđene godišnje cijene plaća se do 15.06. tekuće godine,</w:t>
      </w:r>
    </w:p>
    <w:p w14:paraId="7B2CF6F4" w14:textId="77777777" w:rsidR="003B111E" w:rsidRPr="003B111E" w:rsidRDefault="003B111E" w:rsidP="003B111E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3B111E">
        <w:rPr>
          <w:color w:val="auto"/>
        </w:rPr>
        <w:t>preostalih 50% od ponuđene godišnje cijene plaća se do 01.08. tekuće godine.</w:t>
      </w:r>
    </w:p>
    <w:p w14:paraId="4A513C97" w14:textId="539DCE31" w:rsidR="0049756D" w:rsidRDefault="008F335B" w:rsidP="006C35B5">
      <w:pPr>
        <w:pStyle w:val="Default"/>
        <w:ind w:left="720"/>
        <w:jc w:val="both"/>
        <w:rPr>
          <w:color w:val="auto"/>
        </w:rPr>
      </w:pPr>
      <w:r w:rsidRPr="008F335B">
        <w:rPr>
          <w:color w:val="auto"/>
        </w:rPr>
        <w:t>Kiosci, montažni objekti i pokretni objekti</w:t>
      </w:r>
      <w:r w:rsidR="005A296C">
        <w:rPr>
          <w:color w:val="auto"/>
        </w:rPr>
        <w:t xml:space="preserve"> </w:t>
      </w:r>
      <w:r w:rsidRPr="008F335B">
        <w:rPr>
          <w:color w:val="auto"/>
        </w:rPr>
        <w:t>i idućih godina/sezona, za koje se dobije Odobrenje, plaćanje se vrši na način da se 50% od ponuđene godišnje/sezonske visine poreza plaća do 15.06., a preostalih 50% do 01.08. tekuće godine.</w:t>
      </w:r>
    </w:p>
    <w:p w14:paraId="49D70C1A" w14:textId="77777777" w:rsidR="008F335B" w:rsidRDefault="008F335B" w:rsidP="006C35B5">
      <w:pPr>
        <w:pStyle w:val="Default"/>
        <w:ind w:left="720"/>
        <w:jc w:val="both"/>
        <w:rPr>
          <w:color w:val="auto"/>
        </w:rPr>
      </w:pPr>
    </w:p>
    <w:p w14:paraId="298E5203" w14:textId="77777777" w:rsidR="003D29F8" w:rsidRDefault="003D29F8" w:rsidP="003D29F8">
      <w:pPr>
        <w:pStyle w:val="Default"/>
        <w:numPr>
          <w:ilvl w:val="0"/>
          <w:numId w:val="12"/>
        </w:numPr>
        <w:jc w:val="both"/>
      </w:pPr>
      <w:r>
        <w:t>Na natječaju ne mogu sudjelovati ponuditelji koji imaju nepodmirene obveze prema Općini Funtana – Fontane po bilo kojoj osnovi.</w:t>
      </w:r>
    </w:p>
    <w:p w14:paraId="53ECF8CF" w14:textId="77777777" w:rsidR="003D29F8" w:rsidRDefault="003D29F8" w:rsidP="003D29F8">
      <w:pPr>
        <w:pStyle w:val="Default"/>
        <w:ind w:left="720"/>
        <w:jc w:val="both"/>
      </w:pPr>
    </w:p>
    <w:p w14:paraId="4511EE1F" w14:textId="77777777" w:rsidR="003D29F8" w:rsidRDefault="003D29F8" w:rsidP="003D29F8">
      <w:pPr>
        <w:pStyle w:val="Default"/>
        <w:numPr>
          <w:ilvl w:val="0"/>
          <w:numId w:val="12"/>
        </w:numPr>
        <w:jc w:val="both"/>
      </w:pPr>
      <w:r>
        <w:t>Na natječaju ne mogu sudjelovati ponuditelji kojima je u prethodnom trogodišnjem razdoblju oduzet akt temeljem kojeg su koristili javnu površinu po bilo kojoj osnovi.</w:t>
      </w:r>
    </w:p>
    <w:p w14:paraId="5BE8FBB1" w14:textId="77777777" w:rsidR="003D29F8" w:rsidRPr="000648D7" w:rsidRDefault="003D29F8" w:rsidP="008F4FDD">
      <w:pPr>
        <w:pStyle w:val="Default"/>
        <w:rPr>
          <w:color w:val="auto"/>
        </w:rPr>
      </w:pPr>
    </w:p>
    <w:p w14:paraId="140CACBD" w14:textId="77777777" w:rsidR="00F63641" w:rsidRDefault="00F63641" w:rsidP="00F63641">
      <w:pPr>
        <w:pStyle w:val="Default"/>
        <w:numPr>
          <w:ilvl w:val="0"/>
          <w:numId w:val="12"/>
        </w:numPr>
        <w:jc w:val="both"/>
        <w:rPr>
          <w:bCs/>
          <w:color w:val="auto"/>
        </w:rPr>
      </w:pPr>
      <w:r w:rsidRPr="0049756D">
        <w:t>Općina Funtana-Fontane zadržava pravo poništenja natječaja u cijelosti ili dijelu, bez obveza</w:t>
      </w:r>
      <w:r>
        <w:t xml:space="preserve"> prema ponuditeljima</w:t>
      </w:r>
    </w:p>
    <w:p w14:paraId="454B96AB" w14:textId="77777777" w:rsidR="00351F92" w:rsidRDefault="00351F92" w:rsidP="00351F92">
      <w:pPr>
        <w:pStyle w:val="Default"/>
        <w:ind w:left="360"/>
        <w:rPr>
          <w:color w:val="auto"/>
        </w:rPr>
      </w:pPr>
    </w:p>
    <w:p w14:paraId="7FDFE6F3" w14:textId="77777777" w:rsidR="008F4FDD" w:rsidRPr="002E721F" w:rsidRDefault="008F4FDD" w:rsidP="002E61A4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2E721F">
        <w:rPr>
          <w:color w:val="auto"/>
        </w:rPr>
        <w:t xml:space="preserve">Uplata se vrši na žiro račun Proračuna Općine </w:t>
      </w:r>
      <w:r w:rsidR="0011379E" w:rsidRPr="002E721F">
        <w:rPr>
          <w:color w:val="auto"/>
        </w:rPr>
        <w:t>Funtana</w:t>
      </w:r>
      <w:r w:rsidR="00BC19C4">
        <w:rPr>
          <w:color w:val="auto"/>
        </w:rPr>
        <w:t>-Fontane</w:t>
      </w:r>
      <w:r w:rsidRPr="002E721F">
        <w:rPr>
          <w:color w:val="auto"/>
        </w:rPr>
        <w:t xml:space="preserve"> broj</w:t>
      </w:r>
      <w:r w:rsidR="00C14E15" w:rsidRPr="002E721F">
        <w:rPr>
          <w:color w:val="auto"/>
        </w:rPr>
        <w:t xml:space="preserve"> HR8723600001862900003</w:t>
      </w:r>
      <w:r w:rsidRPr="002E721F">
        <w:rPr>
          <w:color w:val="auto"/>
        </w:rPr>
        <w:t xml:space="preserve">, </w:t>
      </w:r>
      <w:r w:rsidR="00970529" w:rsidRPr="002E721F">
        <w:rPr>
          <w:color w:val="auto"/>
        </w:rPr>
        <w:t xml:space="preserve">s modelom </w:t>
      </w:r>
      <w:r w:rsidR="00413732">
        <w:rPr>
          <w:color w:val="auto"/>
        </w:rPr>
        <w:t>HR</w:t>
      </w:r>
      <w:r w:rsidR="00970529" w:rsidRPr="002E721F">
        <w:rPr>
          <w:color w:val="auto"/>
        </w:rPr>
        <w:t xml:space="preserve">68 i </w:t>
      </w:r>
      <w:r w:rsidR="008C63C4" w:rsidRPr="002E721F">
        <w:rPr>
          <w:color w:val="auto"/>
        </w:rPr>
        <w:t>poziv</w:t>
      </w:r>
      <w:r w:rsidR="00970529" w:rsidRPr="002E721F">
        <w:rPr>
          <w:color w:val="auto"/>
        </w:rPr>
        <w:t xml:space="preserve">om na broj </w:t>
      </w:r>
      <w:r w:rsidR="008C63C4" w:rsidRPr="002E721F">
        <w:rPr>
          <w:color w:val="auto"/>
        </w:rPr>
        <w:t>1740 - OIB.</w:t>
      </w:r>
      <w:r w:rsidRPr="002E721F">
        <w:rPr>
          <w:color w:val="auto"/>
        </w:rPr>
        <w:t xml:space="preserve"> </w:t>
      </w:r>
    </w:p>
    <w:p w14:paraId="4BABE765" w14:textId="77777777" w:rsidR="008F4FDD" w:rsidRPr="000648D7" w:rsidRDefault="008F4FDD" w:rsidP="008F4FDD">
      <w:pPr>
        <w:pStyle w:val="Default"/>
        <w:jc w:val="both"/>
        <w:rPr>
          <w:bCs/>
          <w:color w:val="auto"/>
        </w:rPr>
      </w:pPr>
    </w:p>
    <w:p w14:paraId="1CD8F5EB" w14:textId="77777777" w:rsidR="008F4FDD" w:rsidRDefault="008F4FDD" w:rsidP="001E010E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E31744">
        <w:rPr>
          <w:color w:val="auto"/>
        </w:rPr>
        <w:t xml:space="preserve">Korisnik javne površine mora poštivati odredbe navedene u Odobrenju, režim rada, namjenu i kvalitetu usluge. </w:t>
      </w:r>
    </w:p>
    <w:p w14:paraId="4A5F053F" w14:textId="77777777" w:rsidR="00E7768E" w:rsidRDefault="00E7768E" w:rsidP="00E7768E">
      <w:pPr>
        <w:pStyle w:val="Odlomakpopisa"/>
      </w:pPr>
    </w:p>
    <w:p w14:paraId="3A5929AA" w14:textId="4856F997" w:rsidR="00E7768E" w:rsidRPr="00E31744" w:rsidRDefault="00E7768E" w:rsidP="001E010E">
      <w:pPr>
        <w:pStyle w:val="Default"/>
        <w:numPr>
          <w:ilvl w:val="0"/>
          <w:numId w:val="12"/>
        </w:numPr>
        <w:jc w:val="both"/>
        <w:rPr>
          <w:color w:val="auto"/>
        </w:rPr>
      </w:pPr>
      <w:r>
        <w:t xml:space="preserve">Svi osobni podaci prikupljeni temeljem ovog Natječaja prikupljaju se i obrađuju u svrhu provedbe </w:t>
      </w:r>
      <w:r w:rsidR="00E766D4">
        <w:t>Natječaja</w:t>
      </w:r>
      <w:r>
        <w:t>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09A02831" w14:textId="77777777" w:rsidR="007F220B" w:rsidRPr="001E010E" w:rsidRDefault="007F220B" w:rsidP="001E010E">
      <w:pPr>
        <w:pStyle w:val="Default"/>
        <w:ind w:right="1320"/>
        <w:rPr>
          <w:b/>
          <w:color w:val="auto"/>
        </w:rPr>
      </w:pPr>
    </w:p>
    <w:p w14:paraId="60329393" w14:textId="72B9F5B4" w:rsidR="00BA4E4C" w:rsidRPr="001E010E" w:rsidRDefault="00BA4E4C" w:rsidP="001E010E">
      <w:pPr>
        <w:pStyle w:val="Default"/>
        <w:ind w:right="1320"/>
        <w:rPr>
          <w:b/>
          <w:color w:val="auto"/>
        </w:rPr>
      </w:pPr>
      <w:r w:rsidRPr="001E010E">
        <w:rPr>
          <w:b/>
          <w:color w:val="auto"/>
        </w:rPr>
        <w:t>KLASA: 363-01/</w:t>
      </w:r>
      <w:r w:rsidR="00C40066">
        <w:rPr>
          <w:b/>
          <w:color w:val="auto"/>
        </w:rPr>
        <w:t>26</w:t>
      </w:r>
      <w:r w:rsidRPr="001E010E">
        <w:rPr>
          <w:b/>
          <w:color w:val="auto"/>
        </w:rPr>
        <w:t>-01/</w:t>
      </w:r>
      <w:r w:rsidR="00C40066">
        <w:rPr>
          <w:b/>
          <w:color w:val="auto"/>
        </w:rPr>
        <w:t>26</w:t>
      </w:r>
    </w:p>
    <w:p w14:paraId="0F545BF3" w14:textId="4DE8850C" w:rsidR="00BA4E4C" w:rsidRPr="001E010E" w:rsidRDefault="00BA4E4C" w:rsidP="001E010E">
      <w:pPr>
        <w:pStyle w:val="Default"/>
        <w:ind w:right="1320"/>
        <w:rPr>
          <w:b/>
          <w:color w:val="auto"/>
        </w:rPr>
      </w:pPr>
      <w:r w:rsidRPr="001E010E">
        <w:rPr>
          <w:b/>
          <w:color w:val="auto"/>
        </w:rPr>
        <w:t>URBROJ: 216</w:t>
      </w:r>
      <w:r w:rsidR="00081696">
        <w:rPr>
          <w:b/>
          <w:color w:val="auto"/>
        </w:rPr>
        <w:t>3-16</w:t>
      </w:r>
      <w:r w:rsidRPr="001E010E">
        <w:rPr>
          <w:b/>
          <w:color w:val="auto"/>
        </w:rPr>
        <w:t>-03</w:t>
      </w:r>
      <w:r w:rsidR="00020728" w:rsidRPr="001E010E">
        <w:rPr>
          <w:b/>
          <w:color w:val="auto"/>
        </w:rPr>
        <w:t>/</w:t>
      </w:r>
      <w:r w:rsidR="005F715A">
        <w:rPr>
          <w:b/>
          <w:color w:val="auto"/>
        </w:rPr>
        <w:t>11</w:t>
      </w:r>
      <w:r w:rsidR="00445CAF" w:rsidRPr="001E010E">
        <w:rPr>
          <w:b/>
          <w:color w:val="auto"/>
        </w:rPr>
        <w:t>-</w:t>
      </w:r>
      <w:r w:rsidR="00C40066">
        <w:rPr>
          <w:b/>
          <w:color w:val="auto"/>
        </w:rPr>
        <w:t>26</w:t>
      </w:r>
      <w:r w:rsidRPr="001E010E">
        <w:rPr>
          <w:b/>
          <w:color w:val="auto"/>
        </w:rPr>
        <w:t>-</w:t>
      </w:r>
      <w:r w:rsidR="0005290B">
        <w:rPr>
          <w:b/>
          <w:color w:val="auto"/>
        </w:rPr>
        <w:t>2</w:t>
      </w:r>
    </w:p>
    <w:p w14:paraId="3258422F" w14:textId="1190B66B" w:rsidR="00BA4E4C" w:rsidRPr="00651E56" w:rsidRDefault="00BA4E4C" w:rsidP="001E010E">
      <w:pPr>
        <w:pStyle w:val="Default"/>
        <w:ind w:right="1320"/>
        <w:rPr>
          <w:b/>
          <w:color w:val="auto"/>
        </w:rPr>
      </w:pPr>
      <w:r w:rsidRPr="00651E56">
        <w:rPr>
          <w:b/>
          <w:color w:val="auto"/>
        </w:rPr>
        <w:t>Funtana</w:t>
      </w:r>
      <w:r w:rsidR="00CE4EA1" w:rsidRPr="00651E56">
        <w:rPr>
          <w:b/>
          <w:color w:val="auto"/>
        </w:rPr>
        <w:t xml:space="preserve"> </w:t>
      </w:r>
      <w:r w:rsidR="00BC19C4" w:rsidRPr="00651E56">
        <w:rPr>
          <w:b/>
          <w:color w:val="auto"/>
        </w:rPr>
        <w:t>-</w:t>
      </w:r>
      <w:r w:rsidR="00CE4EA1" w:rsidRPr="00651E56">
        <w:rPr>
          <w:b/>
          <w:color w:val="auto"/>
        </w:rPr>
        <w:t xml:space="preserve"> </w:t>
      </w:r>
      <w:r w:rsidR="00BC19C4" w:rsidRPr="00651E56">
        <w:rPr>
          <w:b/>
          <w:color w:val="auto"/>
        </w:rPr>
        <w:t>Fontane</w:t>
      </w:r>
      <w:r w:rsidRPr="00651E56">
        <w:rPr>
          <w:b/>
          <w:color w:val="auto"/>
        </w:rPr>
        <w:t xml:space="preserve">, </w:t>
      </w:r>
      <w:r w:rsidR="00C40066">
        <w:rPr>
          <w:b/>
          <w:color w:val="auto"/>
        </w:rPr>
        <w:t>14. svibnja</w:t>
      </w:r>
      <w:r w:rsidRPr="00651E56">
        <w:rPr>
          <w:b/>
          <w:color w:val="auto"/>
        </w:rPr>
        <w:t xml:space="preserve"> 20</w:t>
      </w:r>
      <w:r w:rsidR="005F715A" w:rsidRPr="00651E56">
        <w:rPr>
          <w:b/>
          <w:color w:val="auto"/>
        </w:rPr>
        <w:t>2</w:t>
      </w:r>
      <w:r w:rsidR="00C40066">
        <w:rPr>
          <w:b/>
          <w:color w:val="auto"/>
        </w:rPr>
        <w:t>6</w:t>
      </w:r>
      <w:r w:rsidR="001E010E" w:rsidRPr="00651E56">
        <w:rPr>
          <w:b/>
          <w:color w:val="auto"/>
        </w:rPr>
        <w:t>.</w:t>
      </w:r>
    </w:p>
    <w:p w14:paraId="7EEFD4CB" w14:textId="77777777" w:rsidR="00A5581F" w:rsidRPr="001E010E" w:rsidRDefault="00A5581F" w:rsidP="001E010E">
      <w:pPr>
        <w:pStyle w:val="Default"/>
        <w:ind w:right="1320"/>
        <w:rPr>
          <w:b/>
          <w:color w:val="auto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B448B9" w14:paraId="768E48CF" w14:textId="77777777" w:rsidTr="002C5832">
        <w:tc>
          <w:tcPr>
            <w:tcW w:w="4810" w:type="dxa"/>
          </w:tcPr>
          <w:p w14:paraId="51C37A23" w14:textId="77777777" w:rsidR="00B448B9" w:rsidRDefault="00B448B9" w:rsidP="001E010E">
            <w:pPr>
              <w:pStyle w:val="Default"/>
              <w:ind w:right="1320"/>
              <w:rPr>
                <w:b/>
              </w:rPr>
            </w:pPr>
          </w:p>
        </w:tc>
        <w:tc>
          <w:tcPr>
            <w:tcW w:w="4810" w:type="dxa"/>
          </w:tcPr>
          <w:p w14:paraId="53317D6F" w14:textId="77777777" w:rsidR="00B448B9" w:rsidRDefault="00B448B9" w:rsidP="001E010E">
            <w:pPr>
              <w:tabs>
                <w:tab w:val="center" w:pos="6804"/>
              </w:tabs>
              <w:jc w:val="center"/>
              <w:rPr>
                <w:b/>
              </w:rPr>
            </w:pPr>
            <w:r w:rsidRPr="00475339">
              <w:rPr>
                <w:b/>
              </w:rPr>
              <w:t>OPĆINSKI NAČELNIK</w:t>
            </w:r>
          </w:p>
          <w:p w14:paraId="2CA5FAAB" w14:textId="6894D468" w:rsidR="00B448B9" w:rsidRDefault="00081696" w:rsidP="001E010E">
            <w:pPr>
              <w:tabs>
                <w:tab w:val="center" w:pos="680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B448B9" w:rsidRPr="00475339">
              <w:rPr>
                <w:b/>
              </w:rPr>
              <w:t>Mladen Grgeta</w:t>
            </w:r>
            <w:r w:rsidR="00920CC7">
              <w:rPr>
                <w:b/>
              </w:rPr>
              <w:t>, v.r.</w:t>
            </w:r>
          </w:p>
        </w:tc>
      </w:tr>
    </w:tbl>
    <w:p w14:paraId="4B8C3378" w14:textId="77777777" w:rsidR="008F4FDD" w:rsidRDefault="008F4FDD" w:rsidP="00E46C4B"/>
    <w:sectPr w:rsidR="008F4FDD" w:rsidSect="00E46C4B">
      <w:type w:val="continuous"/>
      <w:pgSz w:w="12240" w:h="15840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EAB9" w14:textId="77777777" w:rsidR="00E52AA6" w:rsidRDefault="00E52AA6">
      <w:r>
        <w:separator/>
      </w:r>
    </w:p>
  </w:endnote>
  <w:endnote w:type="continuationSeparator" w:id="0">
    <w:p w14:paraId="78A5A0DB" w14:textId="77777777" w:rsidR="00E52AA6" w:rsidRDefault="00E5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5D20" w14:textId="77777777" w:rsidR="00842C7A" w:rsidRDefault="00FE4A96" w:rsidP="00523E7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842C7A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D436C84" w14:textId="77777777" w:rsidR="00842C7A" w:rsidRDefault="00842C7A" w:rsidP="00D3140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6226" w14:textId="77777777" w:rsidR="00842C7A" w:rsidRDefault="00842C7A" w:rsidP="00523E7B">
    <w:pPr>
      <w:pStyle w:val="Podnoje"/>
      <w:framePr w:wrap="around" w:vAnchor="text" w:hAnchor="margin" w:xAlign="right" w:y="1"/>
      <w:rPr>
        <w:rStyle w:val="Brojstranice"/>
      </w:rPr>
    </w:pPr>
  </w:p>
  <w:p w14:paraId="012036A8" w14:textId="77777777" w:rsidR="00842C7A" w:rsidRDefault="00842C7A" w:rsidP="00D3140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2A9C4" w14:textId="77777777" w:rsidR="00E52AA6" w:rsidRDefault="00E52AA6">
      <w:r>
        <w:separator/>
      </w:r>
    </w:p>
  </w:footnote>
  <w:footnote w:type="continuationSeparator" w:id="0">
    <w:p w14:paraId="3111CA11" w14:textId="77777777" w:rsidR="00E52AA6" w:rsidRDefault="00E52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7BBBD"/>
    <w:multiLevelType w:val="hybridMultilevel"/>
    <w:tmpl w:val="E5DDD41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E3754D"/>
    <w:multiLevelType w:val="hybridMultilevel"/>
    <w:tmpl w:val="64A143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9C462B"/>
    <w:multiLevelType w:val="hybridMultilevel"/>
    <w:tmpl w:val="241A4266"/>
    <w:lvl w:ilvl="0" w:tplc="041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2F34887"/>
    <w:multiLevelType w:val="hybridMultilevel"/>
    <w:tmpl w:val="ADEEFD8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EA62AD"/>
    <w:multiLevelType w:val="hybridMultilevel"/>
    <w:tmpl w:val="B616E9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73588C"/>
    <w:multiLevelType w:val="hybridMultilevel"/>
    <w:tmpl w:val="653AF7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1D2FF0"/>
    <w:multiLevelType w:val="hybridMultilevel"/>
    <w:tmpl w:val="55C61C68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13432971"/>
    <w:multiLevelType w:val="hybridMultilevel"/>
    <w:tmpl w:val="10DC08E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53F39"/>
    <w:multiLevelType w:val="hybridMultilevel"/>
    <w:tmpl w:val="6C068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26D6F"/>
    <w:multiLevelType w:val="hybridMultilevel"/>
    <w:tmpl w:val="D90C61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96036D"/>
    <w:multiLevelType w:val="hybridMultilevel"/>
    <w:tmpl w:val="B6D804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9D15C2"/>
    <w:multiLevelType w:val="hybridMultilevel"/>
    <w:tmpl w:val="A30A2B2A"/>
    <w:lvl w:ilvl="0" w:tplc="11762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714CDE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AD27163"/>
    <w:multiLevelType w:val="hybridMultilevel"/>
    <w:tmpl w:val="3B24279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041B3"/>
    <w:multiLevelType w:val="hybridMultilevel"/>
    <w:tmpl w:val="C9566034"/>
    <w:lvl w:ilvl="0" w:tplc="3A566B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76292"/>
    <w:multiLevelType w:val="hybridMultilevel"/>
    <w:tmpl w:val="83FE435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514A6DD"/>
    <w:multiLevelType w:val="hybridMultilevel"/>
    <w:tmpl w:val="A4CF77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8CD22C4"/>
    <w:multiLevelType w:val="hybridMultilevel"/>
    <w:tmpl w:val="67082090"/>
    <w:lvl w:ilvl="0" w:tplc="908E35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3FECEC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  <w:sz w:val="22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52641"/>
    <w:multiLevelType w:val="hybridMultilevel"/>
    <w:tmpl w:val="D90C61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F94BFB"/>
    <w:multiLevelType w:val="hybridMultilevel"/>
    <w:tmpl w:val="369A1CB2"/>
    <w:lvl w:ilvl="0" w:tplc="BB94AA62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B56DEE"/>
    <w:multiLevelType w:val="hybridMultilevel"/>
    <w:tmpl w:val="3A52A3D4"/>
    <w:lvl w:ilvl="0" w:tplc="041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8E2940"/>
    <w:multiLevelType w:val="hybridMultilevel"/>
    <w:tmpl w:val="9020C6F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1200320"/>
    <w:multiLevelType w:val="multilevel"/>
    <w:tmpl w:val="55C61C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13077E2"/>
    <w:multiLevelType w:val="hybridMultilevel"/>
    <w:tmpl w:val="C9AC85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EB4A07"/>
    <w:multiLevelType w:val="hybridMultilevel"/>
    <w:tmpl w:val="696A6C66"/>
    <w:lvl w:ilvl="0" w:tplc="041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EE51D4"/>
    <w:multiLevelType w:val="hybridMultilevel"/>
    <w:tmpl w:val="E0F4868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D5100BE"/>
    <w:multiLevelType w:val="hybridMultilevel"/>
    <w:tmpl w:val="653AF7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D4B171"/>
    <w:multiLevelType w:val="hybridMultilevel"/>
    <w:tmpl w:val="56FF2A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5F746F0"/>
    <w:multiLevelType w:val="hybridMultilevel"/>
    <w:tmpl w:val="E35AB2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C5AB3"/>
    <w:multiLevelType w:val="hybridMultilevel"/>
    <w:tmpl w:val="9AF2A46E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B706F9D2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color w:val="000000"/>
      </w:rPr>
    </w:lvl>
    <w:lvl w:ilvl="2" w:tplc="041A0017">
      <w:start w:val="1"/>
      <w:numFmt w:val="lowerLetter"/>
      <w:lvlText w:val="%3)"/>
      <w:lvlJc w:val="lef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704132">
    <w:abstractNumId w:val="1"/>
  </w:num>
  <w:num w:numId="2" w16cid:durableId="2169830">
    <w:abstractNumId w:val="15"/>
  </w:num>
  <w:num w:numId="3" w16cid:durableId="279344562">
    <w:abstractNumId w:val="26"/>
  </w:num>
  <w:num w:numId="4" w16cid:durableId="983117609">
    <w:abstractNumId w:val="0"/>
  </w:num>
  <w:num w:numId="5" w16cid:durableId="191497377">
    <w:abstractNumId w:val="17"/>
  </w:num>
  <w:num w:numId="6" w16cid:durableId="859318234">
    <w:abstractNumId w:val="4"/>
  </w:num>
  <w:num w:numId="7" w16cid:durableId="1398943377">
    <w:abstractNumId w:val="5"/>
  </w:num>
  <w:num w:numId="8" w16cid:durableId="1239092838">
    <w:abstractNumId w:val="10"/>
  </w:num>
  <w:num w:numId="9" w16cid:durableId="643393024">
    <w:abstractNumId w:val="7"/>
  </w:num>
  <w:num w:numId="10" w16cid:durableId="880441380">
    <w:abstractNumId w:val="12"/>
  </w:num>
  <w:num w:numId="11" w16cid:durableId="1624849822">
    <w:abstractNumId w:val="27"/>
  </w:num>
  <w:num w:numId="12" w16cid:durableId="685638978">
    <w:abstractNumId w:val="11"/>
  </w:num>
  <w:num w:numId="13" w16cid:durableId="1862620682">
    <w:abstractNumId w:val="18"/>
  </w:num>
  <w:num w:numId="14" w16cid:durableId="272710633">
    <w:abstractNumId w:val="6"/>
  </w:num>
  <w:num w:numId="15" w16cid:durableId="613902032">
    <w:abstractNumId w:val="22"/>
  </w:num>
  <w:num w:numId="16" w16cid:durableId="286858133">
    <w:abstractNumId w:val="2"/>
  </w:num>
  <w:num w:numId="17" w16cid:durableId="662273889">
    <w:abstractNumId w:val="19"/>
  </w:num>
  <w:num w:numId="18" w16cid:durableId="2030443754">
    <w:abstractNumId w:val="3"/>
  </w:num>
  <w:num w:numId="19" w16cid:durableId="1847599436">
    <w:abstractNumId w:val="20"/>
  </w:num>
  <w:num w:numId="20" w16cid:durableId="1387144343">
    <w:abstractNumId w:val="24"/>
  </w:num>
  <w:num w:numId="21" w16cid:durableId="1157114410">
    <w:abstractNumId w:val="14"/>
  </w:num>
  <w:num w:numId="22" w16cid:durableId="10464912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09477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7284568">
    <w:abstractNumId w:val="21"/>
  </w:num>
  <w:num w:numId="25" w16cid:durableId="12077254">
    <w:abstractNumId w:val="9"/>
  </w:num>
  <w:num w:numId="26" w16cid:durableId="1739134131">
    <w:abstractNumId w:val="23"/>
  </w:num>
  <w:num w:numId="27" w16cid:durableId="1457597560">
    <w:abstractNumId w:val="8"/>
  </w:num>
  <w:num w:numId="28" w16cid:durableId="1462502287">
    <w:abstractNumId w:val="28"/>
  </w:num>
  <w:num w:numId="29" w16cid:durableId="2036422637">
    <w:abstractNumId w:val="16"/>
  </w:num>
  <w:num w:numId="30" w16cid:durableId="317004995">
    <w:abstractNumId w:val="13"/>
  </w:num>
  <w:num w:numId="31" w16cid:durableId="6495953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FDD"/>
    <w:rsid w:val="00000275"/>
    <w:rsid w:val="00011794"/>
    <w:rsid w:val="00013655"/>
    <w:rsid w:val="00020728"/>
    <w:rsid w:val="000331F1"/>
    <w:rsid w:val="0003617A"/>
    <w:rsid w:val="00037C0B"/>
    <w:rsid w:val="0005290B"/>
    <w:rsid w:val="00064362"/>
    <w:rsid w:val="000648D7"/>
    <w:rsid w:val="00080FA9"/>
    <w:rsid w:val="00081696"/>
    <w:rsid w:val="00082DBD"/>
    <w:rsid w:val="00094880"/>
    <w:rsid w:val="000A023E"/>
    <w:rsid w:val="000A75C6"/>
    <w:rsid w:val="000A7B31"/>
    <w:rsid w:val="000B58A0"/>
    <w:rsid w:val="000C0104"/>
    <w:rsid w:val="000C2D8B"/>
    <w:rsid w:val="000D283C"/>
    <w:rsid w:val="000D42BD"/>
    <w:rsid w:val="0010353A"/>
    <w:rsid w:val="00111E3A"/>
    <w:rsid w:val="0011379E"/>
    <w:rsid w:val="001179E3"/>
    <w:rsid w:val="00124A4B"/>
    <w:rsid w:val="00133D31"/>
    <w:rsid w:val="00134B28"/>
    <w:rsid w:val="00142D27"/>
    <w:rsid w:val="00155323"/>
    <w:rsid w:val="0016329E"/>
    <w:rsid w:val="00163F69"/>
    <w:rsid w:val="0016418D"/>
    <w:rsid w:val="001855E4"/>
    <w:rsid w:val="00192786"/>
    <w:rsid w:val="001974B4"/>
    <w:rsid w:val="001A2DAE"/>
    <w:rsid w:val="001A5603"/>
    <w:rsid w:val="001A6F8F"/>
    <w:rsid w:val="001A7F15"/>
    <w:rsid w:val="001C1702"/>
    <w:rsid w:val="001C4D82"/>
    <w:rsid w:val="001C6129"/>
    <w:rsid w:val="001D070D"/>
    <w:rsid w:val="001D4A46"/>
    <w:rsid w:val="001D6DB5"/>
    <w:rsid w:val="001E010E"/>
    <w:rsid w:val="001F0736"/>
    <w:rsid w:val="001F115E"/>
    <w:rsid w:val="001F5EED"/>
    <w:rsid w:val="00211197"/>
    <w:rsid w:val="00212441"/>
    <w:rsid w:val="002132F3"/>
    <w:rsid w:val="00213855"/>
    <w:rsid w:val="002166E5"/>
    <w:rsid w:val="00217399"/>
    <w:rsid w:val="0021797A"/>
    <w:rsid w:val="00240A73"/>
    <w:rsid w:val="00243A00"/>
    <w:rsid w:val="00250A28"/>
    <w:rsid w:val="00261CF0"/>
    <w:rsid w:val="002713BA"/>
    <w:rsid w:val="00276B30"/>
    <w:rsid w:val="00276E85"/>
    <w:rsid w:val="00280AE8"/>
    <w:rsid w:val="002B2E69"/>
    <w:rsid w:val="002C2350"/>
    <w:rsid w:val="002C4CC9"/>
    <w:rsid w:val="002C5832"/>
    <w:rsid w:val="002E61A4"/>
    <w:rsid w:val="002E63A2"/>
    <w:rsid w:val="002E721F"/>
    <w:rsid w:val="002E7934"/>
    <w:rsid w:val="002F3A51"/>
    <w:rsid w:val="00300A9D"/>
    <w:rsid w:val="00313292"/>
    <w:rsid w:val="0031631E"/>
    <w:rsid w:val="003220F6"/>
    <w:rsid w:val="00322FC2"/>
    <w:rsid w:val="003234C6"/>
    <w:rsid w:val="00331512"/>
    <w:rsid w:val="00336301"/>
    <w:rsid w:val="00347594"/>
    <w:rsid w:val="00351234"/>
    <w:rsid w:val="00351F92"/>
    <w:rsid w:val="003748AD"/>
    <w:rsid w:val="00376663"/>
    <w:rsid w:val="003B002C"/>
    <w:rsid w:val="003B111E"/>
    <w:rsid w:val="003B119C"/>
    <w:rsid w:val="003B2211"/>
    <w:rsid w:val="003B5D51"/>
    <w:rsid w:val="003D29F8"/>
    <w:rsid w:val="003D2D72"/>
    <w:rsid w:val="003E37A2"/>
    <w:rsid w:val="003F3B45"/>
    <w:rsid w:val="00405EF7"/>
    <w:rsid w:val="00413732"/>
    <w:rsid w:val="00427566"/>
    <w:rsid w:val="00427B00"/>
    <w:rsid w:val="00445CAF"/>
    <w:rsid w:val="004527C6"/>
    <w:rsid w:val="004812E4"/>
    <w:rsid w:val="0048231C"/>
    <w:rsid w:val="00483CD5"/>
    <w:rsid w:val="0049756D"/>
    <w:rsid w:val="004A27EB"/>
    <w:rsid w:val="004A6C03"/>
    <w:rsid w:val="004B4B85"/>
    <w:rsid w:val="004D0C98"/>
    <w:rsid w:val="004E206A"/>
    <w:rsid w:val="004E32B6"/>
    <w:rsid w:val="004F6AE8"/>
    <w:rsid w:val="00515E4D"/>
    <w:rsid w:val="0052191A"/>
    <w:rsid w:val="00521AA1"/>
    <w:rsid w:val="00523E7B"/>
    <w:rsid w:val="00525395"/>
    <w:rsid w:val="005274A1"/>
    <w:rsid w:val="0053347A"/>
    <w:rsid w:val="00534CF8"/>
    <w:rsid w:val="005379E8"/>
    <w:rsid w:val="00540C56"/>
    <w:rsid w:val="005423C7"/>
    <w:rsid w:val="00555FE4"/>
    <w:rsid w:val="00561FED"/>
    <w:rsid w:val="00563B78"/>
    <w:rsid w:val="005701E9"/>
    <w:rsid w:val="00592AB2"/>
    <w:rsid w:val="00597FE3"/>
    <w:rsid w:val="005A296C"/>
    <w:rsid w:val="005A6546"/>
    <w:rsid w:val="005A7531"/>
    <w:rsid w:val="005B436D"/>
    <w:rsid w:val="005C4206"/>
    <w:rsid w:val="005C53DB"/>
    <w:rsid w:val="005C6630"/>
    <w:rsid w:val="005E6E3E"/>
    <w:rsid w:val="005F6842"/>
    <w:rsid w:val="005F715A"/>
    <w:rsid w:val="00600601"/>
    <w:rsid w:val="00625CC2"/>
    <w:rsid w:val="00626AF0"/>
    <w:rsid w:val="00627551"/>
    <w:rsid w:val="00631A02"/>
    <w:rsid w:val="006324A9"/>
    <w:rsid w:val="00634D39"/>
    <w:rsid w:val="00640569"/>
    <w:rsid w:val="00643CAF"/>
    <w:rsid w:val="006447E8"/>
    <w:rsid w:val="0064639D"/>
    <w:rsid w:val="00651241"/>
    <w:rsid w:val="00651E56"/>
    <w:rsid w:val="006523BC"/>
    <w:rsid w:val="00652633"/>
    <w:rsid w:val="00673C13"/>
    <w:rsid w:val="00681B72"/>
    <w:rsid w:val="00682195"/>
    <w:rsid w:val="00686992"/>
    <w:rsid w:val="00687018"/>
    <w:rsid w:val="006A665E"/>
    <w:rsid w:val="006A68EF"/>
    <w:rsid w:val="006A7066"/>
    <w:rsid w:val="006B4A20"/>
    <w:rsid w:val="006C35B5"/>
    <w:rsid w:val="006D3308"/>
    <w:rsid w:val="006D5069"/>
    <w:rsid w:val="006D755E"/>
    <w:rsid w:val="006E41DE"/>
    <w:rsid w:val="006E6974"/>
    <w:rsid w:val="006F2928"/>
    <w:rsid w:val="00700389"/>
    <w:rsid w:val="0071268A"/>
    <w:rsid w:val="00724CC5"/>
    <w:rsid w:val="007336EA"/>
    <w:rsid w:val="007408F8"/>
    <w:rsid w:val="00742382"/>
    <w:rsid w:val="007423E3"/>
    <w:rsid w:val="00742F3F"/>
    <w:rsid w:val="00744607"/>
    <w:rsid w:val="007504BF"/>
    <w:rsid w:val="007544E2"/>
    <w:rsid w:val="0076112D"/>
    <w:rsid w:val="00764539"/>
    <w:rsid w:val="00766A0B"/>
    <w:rsid w:val="007725AA"/>
    <w:rsid w:val="00776245"/>
    <w:rsid w:val="007807F5"/>
    <w:rsid w:val="007A0D68"/>
    <w:rsid w:val="007A2129"/>
    <w:rsid w:val="007A72C8"/>
    <w:rsid w:val="007B01EB"/>
    <w:rsid w:val="007C268D"/>
    <w:rsid w:val="007C2E7A"/>
    <w:rsid w:val="007C6D25"/>
    <w:rsid w:val="007D0E56"/>
    <w:rsid w:val="007D412D"/>
    <w:rsid w:val="007D7453"/>
    <w:rsid w:val="007E6FF4"/>
    <w:rsid w:val="007F1F4F"/>
    <w:rsid w:val="007F220B"/>
    <w:rsid w:val="007F27C3"/>
    <w:rsid w:val="00803BD8"/>
    <w:rsid w:val="00813403"/>
    <w:rsid w:val="00842530"/>
    <w:rsid w:val="00842C7A"/>
    <w:rsid w:val="008445CA"/>
    <w:rsid w:val="008503F1"/>
    <w:rsid w:val="0085086B"/>
    <w:rsid w:val="00850B85"/>
    <w:rsid w:val="00852A0E"/>
    <w:rsid w:val="00867852"/>
    <w:rsid w:val="00875247"/>
    <w:rsid w:val="00885069"/>
    <w:rsid w:val="00885D01"/>
    <w:rsid w:val="00886DE3"/>
    <w:rsid w:val="00893CD4"/>
    <w:rsid w:val="008963A5"/>
    <w:rsid w:val="008A4C86"/>
    <w:rsid w:val="008B06E3"/>
    <w:rsid w:val="008B0A89"/>
    <w:rsid w:val="008C63C4"/>
    <w:rsid w:val="008D1ABF"/>
    <w:rsid w:val="008D601C"/>
    <w:rsid w:val="008E15E5"/>
    <w:rsid w:val="008E7D56"/>
    <w:rsid w:val="008F335B"/>
    <w:rsid w:val="008F4FDD"/>
    <w:rsid w:val="0090500F"/>
    <w:rsid w:val="00905B51"/>
    <w:rsid w:val="00920CC7"/>
    <w:rsid w:val="00925204"/>
    <w:rsid w:val="00925D5A"/>
    <w:rsid w:val="00926A51"/>
    <w:rsid w:val="009300FB"/>
    <w:rsid w:val="009457D5"/>
    <w:rsid w:val="00946E57"/>
    <w:rsid w:val="00950829"/>
    <w:rsid w:val="00954426"/>
    <w:rsid w:val="009556D5"/>
    <w:rsid w:val="00962135"/>
    <w:rsid w:val="009637CD"/>
    <w:rsid w:val="00963EE1"/>
    <w:rsid w:val="00965A64"/>
    <w:rsid w:val="00970529"/>
    <w:rsid w:val="009741D4"/>
    <w:rsid w:val="00974C3B"/>
    <w:rsid w:val="00983018"/>
    <w:rsid w:val="00990DA1"/>
    <w:rsid w:val="009969B3"/>
    <w:rsid w:val="0099759B"/>
    <w:rsid w:val="009A7BF7"/>
    <w:rsid w:val="009B16EC"/>
    <w:rsid w:val="009B5DA0"/>
    <w:rsid w:val="009C01AD"/>
    <w:rsid w:val="009C2A5E"/>
    <w:rsid w:val="009C5D58"/>
    <w:rsid w:val="009C6476"/>
    <w:rsid w:val="009D4409"/>
    <w:rsid w:val="009E035F"/>
    <w:rsid w:val="009E4F32"/>
    <w:rsid w:val="009F0F77"/>
    <w:rsid w:val="00A01DB3"/>
    <w:rsid w:val="00A039D9"/>
    <w:rsid w:val="00A133CB"/>
    <w:rsid w:val="00A150E9"/>
    <w:rsid w:val="00A21B92"/>
    <w:rsid w:val="00A25422"/>
    <w:rsid w:val="00A2573C"/>
    <w:rsid w:val="00A27FFE"/>
    <w:rsid w:val="00A55613"/>
    <w:rsid w:val="00A5581F"/>
    <w:rsid w:val="00A66585"/>
    <w:rsid w:val="00A7472A"/>
    <w:rsid w:val="00A7485E"/>
    <w:rsid w:val="00A80A4E"/>
    <w:rsid w:val="00A8304E"/>
    <w:rsid w:val="00A91265"/>
    <w:rsid w:val="00A925FE"/>
    <w:rsid w:val="00AB1C4C"/>
    <w:rsid w:val="00AC46D5"/>
    <w:rsid w:val="00AC6ECB"/>
    <w:rsid w:val="00AE3C19"/>
    <w:rsid w:val="00B03106"/>
    <w:rsid w:val="00B1096A"/>
    <w:rsid w:val="00B178FA"/>
    <w:rsid w:val="00B21BF4"/>
    <w:rsid w:val="00B2537A"/>
    <w:rsid w:val="00B302FE"/>
    <w:rsid w:val="00B32100"/>
    <w:rsid w:val="00B32A5A"/>
    <w:rsid w:val="00B448B9"/>
    <w:rsid w:val="00B46788"/>
    <w:rsid w:val="00B548C3"/>
    <w:rsid w:val="00B54C62"/>
    <w:rsid w:val="00B56C88"/>
    <w:rsid w:val="00B576AB"/>
    <w:rsid w:val="00B62B0C"/>
    <w:rsid w:val="00B714BE"/>
    <w:rsid w:val="00B769B7"/>
    <w:rsid w:val="00B8173C"/>
    <w:rsid w:val="00B82BA8"/>
    <w:rsid w:val="00B94676"/>
    <w:rsid w:val="00B96040"/>
    <w:rsid w:val="00BA4E4C"/>
    <w:rsid w:val="00BA70BC"/>
    <w:rsid w:val="00BB1908"/>
    <w:rsid w:val="00BB26A9"/>
    <w:rsid w:val="00BC19C4"/>
    <w:rsid w:val="00BC1C06"/>
    <w:rsid w:val="00BD2D1D"/>
    <w:rsid w:val="00BE004C"/>
    <w:rsid w:val="00BE09CA"/>
    <w:rsid w:val="00BF1E15"/>
    <w:rsid w:val="00BF35EF"/>
    <w:rsid w:val="00C05A46"/>
    <w:rsid w:val="00C10416"/>
    <w:rsid w:val="00C14E15"/>
    <w:rsid w:val="00C2156C"/>
    <w:rsid w:val="00C21C63"/>
    <w:rsid w:val="00C24EE9"/>
    <w:rsid w:val="00C24FA3"/>
    <w:rsid w:val="00C32BEA"/>
    <w:rsid w:val="00C3418F"/>
    <w:rsid w:val="00C40066"/>
    <w:rsid w:val="00C426EA"/>
    <w:rsid w:val="00C44EFC"/>
    <w:rsid w:val="00C52058"/>
    <w:rsid w:val="00C54B9D"/>
    <w:rsid w:val="00C607E1"/>
    <w:rsid w:val="00C613F1"/>
    <w:rsid w:val="00C65DEE"/>
    <w:rsid w:val="00C67DD1"/>
    <w:rsid w:val="00C7271E"/>
    <w:rsid w:val="00C737F7"/>
    <w:rsid w:val="00C757D2"/>
    <w:rsid w:val="00C82C59"/>
    <w:rsid w:val="00C874F3"/>
    <w:rsid w:val="00C965A9"/>
    <w:rsid w:val="00C9779F"/>
    <w:rsid w:val="00CC0825"/>
    <w:rsid w:val="00CC31F6"/>
    <w:rsid w:val="00CD09F0"/>
    <w:rsid w:val="00CE4EA1"/>
    <w:rsid w:val="00D067E2"/>
    <w:rsid w:val="00D06D5A"/>
    <w:rsid w:val="00D10087"/>
    <w:rsid w:val="00D260FD"/>
    <w:rsid w:val="00D3140F"/>
    <w:rsid w:val="00D33680"/>
    <w:rsid w:val="00D41A82"/>
    <w:rsid w:val="00D431A2"/>
    <w:rsid w:val="00D53D12"/>
    <w:rsid w:val="00D54A8D"/>
    <w:rsid w:val="00D56BC6"/>
    <w:rsid w:val="00D56ED1"/>
    <w:rsid w:val="00D57465"/>
    <w:rsid w:val="00D6089B"/>
    <w:rsid w:val="00D748E9"/>
    <w:rsid w:val="00D977A3"/>
    <w:rsid w:val="00DB03AD"/>
    <w:rsid w:val="00DC72C9"/>
    <w:rsid w:val="00DD39DD"/>
    <w:rsid w:val="00DD4D56"/>
    <w:rsid w:val="00DF1578"/>
    <w:rsid w:val="00DF1F44"/>
    <w:rsid w:val="00DF529A"/>
    <w:rsid w:val="00DF5902"/>
    <w:rsid w:val="00E0442B"/>
    <w:rsid w:val="00E04C1F"/>
    <w:rsid w:val="00E17966"/>
    <w:rsid w:val="00E31744"/>
    <w:rsid w:val="00E370B4"/>
    <w:rsid w:val="00E460DF"/>
    <w:rsid w:val="00E46538"/>
    <w:rsid w:val="00E46C4B"/>
    <w:rsid w:val="00E5031C"/>
    <w:rsid w:val="00E51EA9"/>
    <w:rsid w:val="00E52AA6"/>
    <w:rsid w:val="00E60992"/>
    <w:rsid w:val="00E60A03"/>
    <w:rsid w:val="00E64EDC"/>
    <w:rsid w:val="00E766D4"/>
    <w:rsid w:val="00E7768E"/>
    <w:rsid w:val="00E77C0B"/>
    <w:rsid w:val="00E81849"/>
    <w:rsid w:val="00E9117A"/>
    <w:rsid w:val="00EA136D"/>
    <w:rsid w:val="00EA1601"/>
    <w:rsid w:val="00EA665E"/>
    <w:rsid w:val="00EB613A"/>
    <w:rsid w:val="00EB7ECB"/>
    <w:rsid w:val="00EC1E8B"/>
    <w:rsid w:val="00EC1EF7"/>
    <w:rsid w:val="00EC7B7E"/>
    <w:rsid w:val="00EC7DF0"/>
    <w:rsid w:val="00ED1577"/>
    <w:rsid w:val="00EE3D22"/>
    <w:rsid w:val="00EE4CCE"/>
    <w:rsid w:val="00EF4A1B"/>
    <w:rsid w:val="00EF7557"/>
    <w:rsid w:val="00F1120E"/>
    <w:rsid w:val="00F125A5"/>
    <w:rsid w:val="00F12A64"/>
    <w:rsid w:val="00F1306B"/>
    <w:rsid w:val="00F14B48"/>
    <w:rsid w:val="00F14C68"/>
    <w:rsid w:val="00F20463"/>
    <w:rsid w:val="00F2371E"/>
    <w:rsid w:val="00F43692"/>
    <w:rsid w:val="00F51853"/>
    <w:rsid w:val="00F5509B"/>
    <w:rsid w:val="00F61465"/>
    <w:rsid w:val="00F63641"/>
    <w:rsid w:val="00F64439"/>
    <w:rsid w:val="00F7133A"/>
    <w:rsid w:val="00F80EC8"/>
    <w:rsid w:val="00F91335"/>
    <w:rsid w:val="00F95031"/>
    <w:rsid w:val="00FA76EA"/>
    <w:rsid w:val="00FB3CFF"/>
    <w:rsid w:val="00FC4890"/>
    <w:rsid w:val="00FE4A96"/>
    <w:rsid w:val="00FE550E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F3261"/>
  <w15:docId w15:val="{7D9D6B4C-2F1B-4694-8543-33321FBD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D8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F4F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dnoje">
    <w:name w:val="footer"/>
    <w:basedOn w:val="Normal"/>
    <w:rsid w:val="00D3140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D3140F"/>
  </w:style>
  <w:style w:type="table" w:styleId="Reetkatablice">
    <w:name w:val="Table Grid"/>
    <w:basedOn w:val="Obinatablica"/>
    <w:rsid w:val="0051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BA4E4C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8C63C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97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A7DC-213B-4BA4-86A1-B59D4A9F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1116</Words>
  <Characters>6367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 </vt:lpstr>
    </vt:vector>
  </TitlesOfParts>
  <Company>Opcina Funtana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Procelnik</dc:creator>
  <cp:lastModifiedBy>Sara Klarić</cp:lastModifiedBy>
  <cp:revision>29</cp:revision>
  <cp:lastPrinted>2023-03-13T09:27:00Z</cp:lastPrinted>
  <dcterms:created xsi:type="dcterms:W3CDTF">2019-03-15T11:14:00Z</dcterms:created>
  <dcterms:modified xsi:type="dcterms:W3CDTF">2026-05-14T12:39:00Z</dcterms:modified>
</cp:coreProperties>
</file>