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920B" w14:textId="77777777" w:rsidR="00A83E50" w:rsidRPr="00A83E50" w:rsidRDefault="00A83E50" w:rsidP="00A83E5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83E50">
        <w:rPr>
          <w:rFonts w:ascii="Times New Roman" w:hAnsi="Times New Roman" w:cs="Times New Roman"/>
          <w:b/>
          <w:bCs/>
        </w:rPr>
        <w:t>OBRAZLOŽENJE</w:t>
      </w:r>
    </w:p>
    <w:p w14:paraId="71247A9F" w14:textId="77777777" w:rsidR="00A83E50" w:rsidRPr="00A83E50" w:rsidRDefault="00A83E50" w:rsidP="00A83E50">
      <w:pPr>
        <w:spacing w:after="0"/>
        <w:jc w:val="both"/>
        <w:rPr>
          <w:rFonts w:ascii="Times New Roman" w:hAnsi="Times New Roman" w:cs="Times New Roman"/>
        </w:rPr>
      </w:pPr>
      <w:r w:rsidRPr="00A83E50">
        <w:rPr>
          <w:rFonts w:ascii="Times New Roman" w:hAnsi="Times New Roman" w:cs="Times New Roman"/>
        </w:rPr>
        <w:t xml:space="preserve"> </w:t>
      </w:r>
    </w:p>
    <w:p w14:paraId="381BCC2B" w14:textId="4DAFB485" w:rsidR="00A83E50" w:rsidRDefault="00A83E50" w:rsidP="00A83E5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83E50">
        <w:rPr>
          <w:rFonts w:ascii="Times New Roman" w:hAnsi="Times New Roman" w:cs="Times New Roman"/>
          <w:b/>
          <w:bCs/>
        </w:rPr>
        <w:t>PRAVNI TEMELJ ZA DONOŠENJE ODLUKE</w:t>
      </w:r>
      <w:r w:rsidRPr="00A83E50">
        <w:rPr>
          <w:rFonts w:ascii="Times New Roman" w:hAnsi="Times New Roman" w:cs="Times New Roman"/>
        </w:rPr>
        <w:t xml:space="preserve"> </w:t>
      </w:r>
    </w:p>
    <w:p w14:paraId="7B80002D" w14:textId="2933C579" w:rsidR="00A83E50" w:rsidRDefault="00A83E50" w:rsidP="00A83E50">
      <w:pPr>
        <w:spacing w:after="0"/>
        <w:jc w:val="both"/>
        <w:rPr>
          <w:rFonts w:ascii="Times New Roman" w:hAnsi="Times New Roman" w:cs="Times New Roman"/>
        </w:rPr>
      </w:pPr>
      <w:r w:rsidRPr="00A83E50">
        <w:rPr>
          <w:rFonts w:ascii="Times New Roman" w:hAnsi="Times New Roman" w:cs="Times New Roman"/>
        </w:rPr>
        <w:t>Pravni temelj za donošenje  Odluke o groblj</w:t>
      </w:r>
      <w:r>
        <w:rPr>
          <w:rFonts w:ascii="Times New Roman" w:hAnsi="Times New Roman" w:cs="Times New Roman"/>
        </w:rPr>
        <w:t xml:space="preserve">u na području Općine Funtana-Fontane sadržan je u </w:t>
      </w:r>
      <w:r w:rsidRPr="00A83E50">
        <w:rPr>
          <w:rFonts w:ascii="Times New Roman" w:hAnsi="Times New Roman" w:cs="Times New Roman"/>
        </w:rPr>
        <w:t>člank</w:t>
      </w:r>
      <w:r>
        <w:rPr>
          <w:rFonts w:ascii="Times New Roman" w:hAnsi="Times New Roman" w:cs="Times New Roman"/>
        </w:rPr>
        <w:t>u</w:t>
      </w:r>
      <w:r w:rsidRPr="00A83E50">
        <w:rPr>
          <w:rFonts w:ascii="Times New Roman" w:hAnsi="Times New Roman" w:cs="Times New Roman"/>
        </w:rPr>
        <w:t xml:space="preserve"> 9. st</w:t>
      </w:r>
      <w:r>
        <w:rPr>
          <w:rFonts w:ascii="Times New Roman" w:hAnsi="Times New Roman" w:cs="Times New Roman"/>
        </w:rPr>
        <w:t xml:space="preserve">avku </w:t>
      </w:r>
      <w:r w:rsidRPr="00A83E50">
        <w:rPr>
          <w:rFonts w:ascii="Times New Roman" w:hAnsi="Times New Roman" w:cs="Times New Roman"/>
        </w:rPr>
        <w:t xml:space="preserve">10. Zakona o grobljima („Narodne novine“ broj 78/25 i 80/2025) </w:t>
      </w:r>
      <w:r>
        <w:rPr>
          <w:rFonts w:ascii="Times New Roman" w:hAnsi="Times New Roman" w:cs="Times New Roman"/>
        </w:rPr>
        <w:t xml:space="preserve">i </w:t>
      </w:r>
      <w:r w:rsidRPr="00A83E50">
        <w:rPr>
          <w:rFonts w:ascii="Times New Roman" w:hAnsi="Times New Roman" w:cs="Times New Roman"/>
        </w:rPr>
        <w:t>člank</w:t>
      </w:r>
      <w:r>
        <w:rPr>
          <w:rFonts w:ascii="Times New Roman" w:hAnsi="Times New Roman" w:cs="Times New Roman"/>
        </w:rPr>
        <w:t>u</w:t>
      </w:r>
      <w:r w:rsidRPr="00A83E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40.</w:t>
      </w:r>
      <w:r w:rsidRPr="00A83E50">
        <w:t xml:space="preserve"> </w:t>
      </w:r>
      <w:r w:rsidRPr="00A83E50">
        <w:rPr>
          <w:rFonts w:ascii="Times New Roman" w:hAnsi="Times New Roman" w:cs="Times New Roman"/>
        </w:rPr>
        <w:t>Statuta Općine Funtana-Fontane („Službeni glasnik Općine Funtana“, broj 2/13, 4/15, 5/18, 3/21 i 2/23)</w:t>
      </w:r>
      <w:r w:rsidR="007208B9">
        <w:rPr>
          <w:rFonts w:ascii="Times New Roman" w:hAnsi="Times New Roman" w:cs="Times New Roman"/>
        </w:rPr>
        <w:t>.</w:t>
      </w:r>
      <w:r w:rsidRPr="00A83E50">
        <w:rPr>
          <w:rFonts w:ascii="Times New Roman" w:hAnsi="Times New Roman" w:cs="Times New Roman"/>
        </w:rPr>
        <w:t xml:space="preserve"> </w:t>
      </w:r>
    </w:p>
    <w:p w14:paraId="1111FA52" w14:textId="617909F6" w:rsidR="00A83E50" w:rsidRPr="00A83E50" w:rsidRDefault="00A83E50" w:rsidP="00A83E50">
      <w:pPr>
        <w:spacing w:after="0"/>
        <w:jc w:val="both"/>
        <w:rPr>
          <w:rFonts w:ascii="Times New Roman" w:hAnsi="Times New Roman" w:cs="Times New Roman"/>
        </w:rPr>
      </w:pPr>
      <w:r w:rsidRPr="00A83E50">
        <w:rPr>
          <w:rFonts w:ascii="Times New Roman" w:hAnsi="Times New Roman" w:cs="Times New Roman"/>
        </w:rPr>
        <w:t xml:space="preserve"> </w:t>
      </w:r>
    </w:p>
    <w:p w14:paraId="79BCD628" w14:textId="5330EA86" w:rsidR="00A83E50" w:rsidRPr="00A83E50" w:rsidRDefault="00A83E50" w:rsidP="00A83E5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A83E50">
        <w:rPr>
          <w:rFonts w:ascii="Times New Roman" w:hAnsi="Times New Roman" w:cs="Times New Roman"/>
          <w:b/>
          <w:bCs/>
        </w:rPr>
        <w:t xml:space="preserve">TEMELJNA PITANJA I OCJENA STANJA </w:t>
      </w:r>
    </w:p>
    <w:p w14:paraId="5C70A97A" w14:textId="77777777" w:rsidR="00A83E50" w:rsidRPr="00A83E50" w:rsidRDefault="00A83E50" w:rsidP="00A83E50">
      <w:pPr>
        <w:spacing w:after="0"/>
        <w:jc w:val="both"/>
        <w:rPr>
          <w:rFonts w:ascii="Times New Roman" w:hAnsi="Times New Roman" w:cs="Times New Roman"/>
        </w:rPr>
      </w:pPr>
      <w:r w:rsidRPr="00A83E50">
        <w:rPr>
          <w:rFonts w:ascii="Times New Roman" w:hAnsi="Times New Roman" w:cs="Times New Roman"/>
        </w:rPr>
        <w:t xml:space="preserve"> </w:t>
      </w:r>
    </w:p>
    <w:p w14:paraId="69228B5A" w14:textId="76801765" w:rsidR="00A83E50" w:rsidRPr="00A83E50" w:rsidRDefault="00A83E50" w:rsidP="00A83E50">
      <w:pPr>
        <w:spacing w:after="0"/>
        <w:jc w:val="both"/>
        <w:rPr>
          <w:rFonts w:ascii="Times New Roman" w:hAnsi="Times New Roman" w:cs="Times New Roman"/>
        </w:rPr>
      </w:pPr>
      <w:r w:rsidRPr="00A83E50">
        <w:rPr>
          <w:rFonts w:ascii="Times New Roman" w:hAnsi="Times New Roman" w:cs="Times New Roman"/>
        </w:rPr>
        <w:t>Pravni temelj za donošenje Odluke o groblj</w:t>
      </w:r>
      <w:r>
        <w:rPr>
          <w:rFonts w:ascii="Times New Roman" w:hAnsi="Times New Roman" w:cs="Times New Roman"/>
        </w:rPr>
        <w:t>u na području Općine Funtana-Fontane</w:t>
      </w:r>
      <w:r w:rsidRPr="00A83E50">
        <w:rPr>
          <w:rFonts w:ascii="Times New Roman" w:hAnsi="Times New Roman" w:cs="Times New Roman"/>
        </w:rPr>
        <w:t xml:space="preserve"> sadržan je u članku 9. stavk</w:t>
      </w:r>
      <w:r>
        <w:rPr>
          <w:rFonts w:ascii="Times New Roman" w:hAnsi="Times New Roman" w:cs="Times New Roman"/>
        </w:rPr>
        <w:t>u</w:t>
      </w:r>
      <w:r w:rsidRPr="00A83E50">
        <w:rPr>
          <w:rFonts w:ascii="Times New Roman" w:hAnsi="Times New Roman" w:cs="Times New Roman"/>
        </w:rPr>
        <w:t xml:space="preserve"> 10. Zakona o grobljima („Narodne novine“</w:t>
      </w:r>
      <w:r>
        <w:rPr>
          <w:rFonts w:ascii="Times New Roman" w:hAnsi="Times New Roman" w:cs="Times New Roman"/>
        </w:rPr>
        <w:t>,</w:t>
      </w:r>
      <w:r w:rsidRPr="00A83E50">
        <w:rPr>
          <w:rFonts w:ascii="Times New Roman" w:hAnsi="Times New Roman" w:cs="Times New Roman"/>
        </w:rPr>
        <w:t xml:space="preserve"> broj 78/25 i 80/25) koji je na snazi od 17. svibnja 2025. godine</w:t>
      </w:r>
      <w:r w:rsidR="003C5356">
        <w:rPr>
          <w:rFonts w:ascii="Times New Roman" w:hAnsi="Times New Roman" w:cs="Times New Roman"/>
        </w:rPr>
        <w:t>.</w:t>
      </w:r>
    </w:p>
    <w:p w14:paraId="6D48FA52" w14:textId="04D92711" w:rsidR="00A83E50" w:rsidRDefault="003C5356" w:rsidP="00A83E50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Predloženom Odlukom, a u skladu s odredbom članka 9. stavka 10. Zakona, uređuju se:</w:t>
      </w:r>
    </w:p>
    <w:p w14:paraId="517EB396" w14:textId="77777777" w:rsidR="003C5356" w:rsidRPr="003C5356" w:rsidRDefault="003C5356" w:rsidP="003C5356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– mjerila i kriteriji za dodjelu i ustupanje grobnih mjesta na korištenje,</w:t>
      </w:r>
    </w:p>
    <w:p w14:paraId="04BC7077" w14:textId="77777777" w:rsidR="003C5356" w:rsidRPr="003C5356" w:rsidRDefault="003C5356" w:rsidP="003C5356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– iskopavanje i premještaj posmrtnih ostataka,</w:t>
      </w:r>
    </w:p>
    <w:p w14:paraId="4C333915" w14:textId="77777777" w:rsidR="003C5356" w:rsidRPr="003C5356" w:rsidRDefault="003C5356" w:rsidP="003C5356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– ukopi i privremeni ukopi,</w:t>
      </w:r>
    </w:p>
    <w:p w14:paraId="6421A8C7" w14:textId="77777777" w:rsidR="003C5356" w:rsidRPr="003C5356" w:rsidRDefault="003C5356" w:rsidP="003C5356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– način ukopa nepoznatih osoba,</w:t>
      </w:r>
    </w:p>
    <w:p w14:paraId="7A54C570" w14:textId="77777777" w:rsidR="003C5356" w:rsidRPr="003C5356" w:rsidRDefault="003C5356" w:rsidP="003C5356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– produbljenje groba i premještanje posmrtnih ostataka u grobnici,</w:t>
      </w:r>
    </w:p>
    <w:p w14:paraId="21275027" w14:textId="77777777" w:rsidR="003C5356" w:rsidRPr="003C5356" w:rsidRDefault="003C5356" w:rsidP="003C5356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– održavanje groblja i uklanjanje otpada,</w:t>
      </w:r>
    </w:p>
    <w:p w14:paraId="7C3AA262" w14:textId="77777777" w:rsidR="003C5356" w:rsidRPr="003C5356" w:rsidRDefault="003C5356" w:rsidP="003C5356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– veličina, dimenzije, materijal i izgled grobnih mjesta i spomen-obilježja,</w:t>
      </w:r>
    </w:p>
    <w:p w14:paraId="70748EF9" w14:textId="77777777" w:rsidR="003C5356" w:rsidRPr="003C5356" w:rsidRDefault="003C5356" w:rsidP="003C5356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– uvjeti upravljanja grobljem od strane pravne osobe koja upravlja grobljem,</w:t>
      </w:r>
    </w:p>
    <w:p w14:paraId="429DCC96" w14:textId="77777777" w:rsidR="003C5356" w:rsidRPr="003C5356" w:rsidRDefault="003C5356" w:rsidP="003C5356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– uvjeti, način i mjesto prosipanja kremiranih posmrtnih ostataka umrle osobe,</w:t>
      </w:r>
    </w:p>
    <w:p w14:paraId="3ABE6026" w14:textId="77777777" w:rsidR="003C5356" w:rsidRPr="003C5356" w:rsidRDefault="003C5356" w:rsidP="003C5356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– uvjeti i mjerila za plaćanje naknade pri dodjeli grobnog mjesta i godišnje grobne naknade, kao i mogućnost plaćanja godišnje grobne naknade unaprijed,</w:t>
      </w:r>
    </w:p>
    <w:p w14:paraId="347B5A7C" w14:textId="77777777" w:rsidR="003C5356" w:rsidRPr="003C5356" w:rsidRDefault="003C5356" w:rsidP="003C5356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– uvjeti za ustupanje prava korištenja grobnog mjesta trećim osobama,</w:t>
      </w:r>
    </w:p>
    <w:p w14:paraId="7B4B283A" w14:textId="77777777" w:rsidR="003C5356" w:rsidRPr="003C5356" w:rsidRDefault="003C5356" w:rsidP="003C5356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– mogućnost da pojedini dijelovi groblja služe za ukope članova pojedinih vjerskih zajednica te mogućnost da se na tim dijelovima groblja ukop obavlja uz prethodnu suglasnost predstavnika tih vjerskih zajednica,</w:t>
      </w:r>
    </w:p>
    <w:p w14:paraId="0D532977" w14:textId="77777777" w:rsidR="003C5356" w:rsidRPr="003C5356" w:rsidRDefault="003C5356" w:rsidP="003C5356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– mogućnost da dio groblja ustupi drugoj jedinici lokalne samouprave ili da sklopi ugovor o zajedničkom korištenju groblja s drugom jedinicom lokalne samouprave,</w:t>
      </w:r>
    </w:p>
    <w:p w14:paraId="4A6A7F64" w14:textId="77777777" w:rsidR="003C5356" w:rsidRPr="003C5356" w:rsidRDefault="003C5356" w:rsidP="003C5356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– mogućnost da se grobno mjesto dodijeli na korištenje bez obveze premještanja ostataka tijela umrlih osoba u zajedničku kosturnicu,</w:t>
      </w:r>
    </w:p>
    <w:p w14:paraId="72A5EBE7" w14:textId="77777777" w:rsidR="003C5356" w:rsidRPr="003C5356" w:rsidRDefault="003C5356" w:rsidP="003C5356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– pravila za određivanje naknade za stjecanje opreme i uređaja koji se nalaze na grobnom mjestu bez korisnika grobnog mjesta,</w:t>
      </w:r>
    </w:p>
    <w:p w14:paraId="6D9C0B98" w14:textId="6257EF2F" w:rsidR="003C5356" w:rsidRDefault="003C5356" w:rsidP="003C5356">
      <w:pPr>
        <w:spacing w:after="0"/>
        <w:jc w:val="both"/>
        <w:rPr>
          <w:rFonts w:ascii="Times New Roman" w:hAnsi="Times New Roman" w:cs="Times New Roman"/>
        </w:rPr>
      </w:pPr>
      <w:r w:rsidRPr="003C5356">
        <w:rPr>
          <w:rFonts w:ascii="Times New Roman" w:hAnsi="Times New Roman" w:cs="Times New Roman"/>
        </w:rPr>
        <w:t>– prekršajne sankcije za prekršitelje odredbi.</w:t>
      </w:r>
    </w:p>
    <w:p w14:paraId="58C51D6B" w14:textId="77777777" w:rsidR="003C5356" w:rsidRPr="00A83E50" w:rsidRDefault="003C5356" w:rsidP="003C5356">
      <w:pPr>
        <w:spacing w:after="0"/>
        <w:jc w:val="both"/>
        <w:rPr>
          <w:rFonts w:ascii="Times New Roman" w:hAnsi="Times New Roman" w:cs="Times New Roman"/>
        </w:rPr>
      </w:pPr>
    </w:p>
    <w:p w14:paraId="25E7267A" w14:textId="407000C4" w:rsidR="00A83E50" w:rsidRPr="00A83E50" w:rsidRDefault="00A83E50" w:rsidP="003C5356">
      <w:pPr>
        <w:spacing w:after="0"/>
        <w:jc w:val="both"/>
        <w:rPr>
          <w:rFonts w:ascii="Times New Roman" w:hAnsi="Times New Roman" w:cs="Times New Roman"/>
        </w:rPr>
      </w:pPr>
      <w:r w:rsidRPr="00A83E50">
        <w:rPr>
          <w:rFonts w:ascii="Times New Roman" w:hAnsi="Times New Roman" w:cs="Times New Roman"/>
        </w:rPr>
        <w:t xml:space="preserve">Svrha Odluke je osigurati pravni okvir za učinkovito i transparentno upravljanje </w:t>
      </w:r>
      <w:r w:rsidR="003C5356">
        <w:rPr>
          <w:rFonts w:ascii="Times New Roman" w:hAnsi="Times New Roman" w:cs="Times New Roman"/>
        </w:rPr>
        <w:t>grobljem</w:t>
      </w:r>
      <w:r w:rsidRPr="00A83E50">
        <w:rPr>
          <w:rFonts w:ascii="Times New Roman" w:hAnsi="Times New Roman" w:cs="Times New Roman"/>
        </w:rPr>
        <w:t xml:space="preserve"> sukladno novom Zakonu o grobljima</w:t>
      </w:r>
      <w:r w:rsidR="003C5356">
        <w:rPr>
          <w:rFonts w:ascii="Times New Roman" w:hAnsi="Times New Roman" w:cs="Times New Roman"/>
        </w:rPr>
        <w:t xml:space="preserve">, </w:t>
      </w:r>
      <w:r w:rsidR="003C5356" w:rsidRPr="003C5356">
        <w:rPr>
          <w:rFonts w:ascii="Times New Roman" w:hAnsi="Times New Roman" w:cs="Times New Roman"/>
        </w:rPr>
        <w:t>osigurati jedinstven i jasan pravni okvir za upravljanje i održavanje groblja,</w:t>
      </w:r>
      <w:r w:rsidR="003C5356">
        <w:rPr>
          <w:rFonts w:ascii="Times New Roman" w:hAnsi="Times New Roman" w:cs="Times New Roman"/>
        </w:rPr>
        <w:t xml:space="preserve"> </w:t>
      </w:r>
      <w:r w:rsidR="003C5356" w:rsidRPr="003C5356">
        <w:rPr>
          <w:rFonts w:ascii="Times New Roman" w:hAnsi="Times New Roman" w:cs="Times New Roman"/>
        </w:rPr>
        <w:t xml:space="preserve">propisati prava i obveze upravitelja groblja i korisnika groblja </w:t>
      </w:r>
      <w:r w:rsidR="003C5356">
        <w:rPr>
          <w:rFonts w:ascii="Times New Roman" w:hAnsi="Times New Roman" w:cs="Times New Roman"/>
        </w:rPr>
        <w:t xml:space="preserve"> te </w:t>
      </w:r>
      <w:r w:rsidR="003C5356" w:rsidRPr="003C5356">
        <w:rPr>
          <w:rFonts w:ascii="Times New Roman" w:hAnsi="Times New Roman" w:cs="Times New Roman"/>
        </w:rPr>
        <w:t>uvođenje novih instituta koje predviđa Zakon (iskopavanje i premještaj posmrtnih ostataka, privremeni ukopi, ukop nepoznatih osoba, prosipanje posmrtnih ostataka kremiranih osoba i sl.)</w:t>
      </w:r>
      <w:r w:rsidRPr="00A83E50">
        <w:rPr>
          <w:rFonts w:ascii="Times New Roman" w:hAnsi="Times New Roman" w:cs="Times New Roman"/>
        </w:rPr>
        <w:t xml:space="preserve">. </w:t>
      </w:r>
    </w:p>
    <w:p w14:paraId="2FBBCAEC" w14:textId="77777777" w:rsidR="00A83E50" w:rsidRPr="00A83E50" w:rsidRDefault="00A83E50" w:rsidP="00A83E50">
      <w:pPr>
        <w:spacing w:after="0"/>
        <w:jc w:val="both"/>
        <w:rPr>
          <w:rFonts w:ascii="Times New Roman" w:hAnsi="Times New Roman" w:cs="Times New Roman"/>
        </w:rPr>
      </w:pPr>
      <w:r w:rsidRPr="00A83E50">
        <w:rPr>
          <w:rFonts w:ascii="Times New Roman" w:hAnsi="Times New Roman" w:cs="Times New Roman"/>
        </w:rPr>
        <w:t xml:space="preserve"> </w:t>
      </w:r>
    </w:p>
    <w:p w14:paraId="0F1C3FA1" w14:textId="2F54D18B" w:rsidR="00A83E50" w:rsidRDefault="00BE09E8" w:rsidP="00A83E50">
      <w:pPr>
        <w:spacing w:after="0"/>
        <w:jc w:val="both"/>
        <w:rPr>
          <w:rFonts w:ascii="Times New Roman" w:hAnsi="Times New Roman" w:cs="Times New Roman"/>
        </w:rPr>
      </w:pPr>
      <w:r w:rsidRPr="00BE09E8">
        <w:rPr>
          <w:rFonts w:ascii="Times New Roman" w:hAnsi="Times New Roman" w:cs="Times New Roman"/>
        </w:rPr>
        <w:lastRenderedPageBreak/>
        <w:t>U skladu s odredbama Zakona o pravu na pristup informacijama (</w:t>
      </w:r>
      <w:r>
        <w:rPr>
          <w:rFonts w:ascii="Times New Roman" w:hAnsi="Times New Roman" w:cs="Times New Roman"/>
        </w:rPr>
        <w:t>„</w:t>
      </w:r>
      <w:r w:rsidRPr="00BE09E8">
        <w:rPr>
          <w:rFonts w:ascii="Times New Roman" w:hAnsi="Times New Roman" w:cs="Times New Roman"/>
        </w:rPr>
        <w:t>Narodne novine</w:t>
      </w:r>
      <w:r>
        <w:rPr>
          <w:rFonts w:ascii="Times New Roman" w:hAnsi="Times New Roman" w:cs="Times New Roman"/>
        </w:rPr>
        <w:t>“, broj</w:t>
      </w:r>
      <w:r w:rsidRPr="00BE09E8">
        <w:rPr>
          <w:rFonts w:ascii="Times New Roman" w:hAnsi="Times New Roman" w:cs="Times New Roman"/>
        </w:rPr>
        <w:t xml:space="preserve"> 25/13 i 85/15) o Nacrtu prijedloga Odluke o groblj</w:t>
      </w:r>
      <w:r>
        <w:rPr>
          <w:rFonts w:ascii="Times New Roman" w:hAnsi="Times New Roman" w:cs="Times New Roman"/>
        </w:rPr>
        <w:t>u na području Općine Funtana-Fontane</w:t>
      </w:r>
      <w:r w:rsidRPr="00BE09E8">
        <w:rPr>
          <w:rFonts w:ascii="Times New Roman" w:hAnsi="Times New Roman" w:cs="Times New Roman"/>
        </w:rPr>
        <w:t xml:space="preserve"> obveza je provođenja internetskog savjetovanja sa javnošću.</w:t>
      </w:r>
    </w:p>
    <w:p w14:paraId="34853D44" w14:textId="77777777" w:rsidR="00BE09E8" w:rsidRPr="00A83E50" w:rsidRDefault="00BE09E8" w:rsidP="00A83E50">
      <w:pPr>
        <w:spacing w:after="0"/>
        <w:jc w:val="both"/>
        <w:rPr>
          <w:rFonts w:ascii="Times New Roman" w:hAnsi="Times New Roman" w:cs="Times New Roman"/>
        </w:rPr>
      </w:pPr>
    </w:p>
    <w:p w14:paraId="49C1C0DB" w14:textId="77777777" w:rsidR="00A83E50" w:rsidRPr="00A83E50" w:rsidRDefault="00A83E50" w:rsidP="00A83E5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83E50">
        <w:rPr>
          <w:rFonts w:ascii="Times New Roman" w:hAnsi="Times New Roman" w:cs="Times New Roman"/>
          <w:b/>
          <w:bCs/>
        </w:rPr>
        <w:tab/>
        <w:t xml:space="preserve">III. </w:t>
      </w:r>
      <w:r w:rsidRPr="00A83E50">
        <w:rPr>
          <w:rFonts w:ascii="Times New Roman" w:hAnsi="Times New Roman" w:cs="Times New Roman"/>
          <w:b/>
          <w:bCs/>
        </w:rPr>
        <w:tab/>
        <w:t xml:space="preserve">FINANCIJSKA SREDSTVA </w:t>
      </w:r>
    </w:p>
    <w:p w14:paraId="29106255" w14:textId="77777777" w:rsidR="00A83E50" w:rsidRPr="00A83E50" w:rsidRDefault="00A83E50" w:rsidP="00A83E50">
      <w:pPr>
        <w:spacing w:after="0"/>
        <w:jc w:val="both"/>
        <w:rPr>
          <w:rFonts w:ascii="Times New Roman" w:hAnsi="Times New Roman" w:cs="Times New Roman"/>
        </w:rPr>
      </w:pPr>
      <w:r w:rsidRPr="00A83E50">
        <w:rPr>
          <w:rFonts w:ascii="Times New Roman" w:hAnsi="Times New Roman" w:cs="Times New Roman"/>
        </w:rPr>
        <w:t xml:space="preserve"> </w:t>
      </w:r>
    </w:p>
    <w:p w14:paraId="3ABAD4F6" w14:textId="2BF09BEC" w:rsidR="00347E9F" w:rsidRPr="00A83E50" w:rsidRDefault="00A83E50" w:rsidP="00A83E50">
      <w:pPr>
        <w:spacing w:after="0"/>
        <w:jc w:val="both"/>
        <w:rPr>
          <w:rFonts w:ascii="Times New Roman" w:hAnsi="Times New Roman" w:cs="Times New Roman"/>
        </w:rPr>
      </w:pPr>
      <w:r w:rsidRPr="00A83E50">
        <w:rPr>
          <w:rFonts w:ascii="Times New Roman" w:hAnsi="Times New Roman" w:cs="Times New Roman"/>
        </w:rPr>
        <w:t>Za donošenje ove Odluke nisu potrebna financijska sredstva</w:t>
      </w:r>
      <w:r w:rsidR="005044E8">
        <w:rPr>
          <w:rFonts w:ascii="Times New Roman" w:hAnsi="Times New Roman" w:cs="Times New Roman"/>
        </w:rPr>
        <w:t>.</w:t>
      </w:r>
    </w:p>
    <w:sectPr w:rsidR="00347E9F" w:rsidRPr="00A83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140F"/>
    <w:multiLevelType w:val="hybridMultilevel"/>
    <w:tmpl w:val="26BA00C8"/>
    <w:lvl w:ilvl="0" w:tplc="EB0A65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1688C"/>
    <w:multiLevelType w:val="hybridMultilevel"/>
    <w:tmpl w:val="9426154C"/>
    <w:lvl w:ilvl="0" w:tplc="7DE673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862697">
    <w:abstractNumId w:val="0"/>
  </w:num>
  <w:num w:numId="2" w16cid:durableId="851409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50"/>
    <w:rsid w:val="000C73F4"/>
    <w:rsid w:val="003051B9"/>
    <w:rsid w:val="00347E9F"/>
    <w:rsid w:val="003C5356"/>
    <w:rsid w:val="005044E8"/>
    <w:rsid w:val="007208B9"/>
    <w:rsid w:val="007F6C0A"/>
    <w:rsid w:val="00A83E50"/>
    <w:rsid w:val="00B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4052"/>
  <w15:chartTrackingRefBased/>
  <w15:docId w15:val="{A3E1DE32-CF1C-41B2-985A-9F6EC289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83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3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3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3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3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3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3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3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3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3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3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3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3E5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3E5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3E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3E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3E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3E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3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3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3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3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3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3E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3E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3E5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3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3E5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3E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 Liović</dc:creator>
  <cp:keywords/>
  <dc:description/>
  <cp:lastModifiedBy>Sara Klarić</cp:lastModifiedBy>
  <cp:revision>5</cp:revision>
  <dcterms:created xsi:type="dcterms:W3CDTF">2026-07-15T09:25:00Z</dcterms:created>
  <dcterms:modified xsi:type="dcterms:W3CDTF">2026-07-15T10:20:00Z</dcterms:modified>
</cp:coreProperties>
</file>